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F5F" w:rsidRDefault="00462F5F" w:rsidP="00462F5F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b/>
          <w:bCs/>
          <w:sz w:val="22"/>
          <w:szCs w:val="22"/>
        </w:rPr>
        <w:t xml:space="preserve">LEI Nº. </w:t>
      </w:r>
      <w:r>
        <w:rPr>
          <w:rFonts w:ascii="Verdana" w:hAnsi="Verdana"/>
          <w:b/>
          <w:bCs/>
          <w:sz w:val="22"/>
          <w:szCs w:val="22"/>
        </w:rPr>
        <w:t>1.00</w:t>
      </w:r>
      <w:r>
        <w:rPr>
          <w:rFonts w:ascii="Verdana" w:hAnsi="Verdana"/>
          <w:b/>
          <w:bCs/>
          <w:sz w:val="22"/>
          <w:szCs w:val="22"/>
        </w:rPr>
        <w:t>6</w:t>
      </w:r>
      <w:r w:rsidRPr="00096CC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22</w:t>
      </w:r>
      <w:r w:rsidRPr="00096CC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SETEMBRO</w:t>
      </w:r>
      <w:r w:rsidRPr="00096CC5">
        <w:rPr>
          <w:rFonts w:ascii="Verdana" w:hAnsi="Verdana"/>
          <w:b/>
          <w:bCs/>
          <w:sz w:val="22"/>
          <w:szCs w:val="22"/>
        </w:rPr>
        <w:t xml:space="preserve"> DE 202</w:t>
      </w:r>
      <w:r>
        <w:rPr>
          <w:rFonts w:ascii="Verdana" w:hAnsi="Verdana"/>
          <w:b/>
          <w:bCs/>
          <w:sz w:val="22"/>
          <w:szCs w:val="22"/>
        </w:rPr>
        <w:t>5</w:t>
      </w:r>
      <w:r w:rsidRPr="00096CC5">
        <w:rPr>
          <w:rFonts w:ascii="Verdana" w:hAnsi="Verdana"/>
          <w:sz w:val="22"/>
          <w:szCs w:val="22"/>
        </w:rPr>
        <w:t>.</w:t>
      </w:r>
    </w:p>
    <w:p w:rsidR="00462F5F" w:rsidRDefault="00462F5F" w:rsidP="00462F5F">
      <w:pPr>
        <w:jc w:val="both"/>
        <w:rPr>
          <w:rFonts w:ascii="Verdana" w:hAnsi="Verdana"/>
          <w:sz w:val="22"/>
          <w:szCs w:val="22"/>
        </w:rPr>
      </w:pPr>
    </w:p>
    <w:p w:rsidR="00462F5F" w:rsidRDefault="00462F5F" w:rsidP="00462F5F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462F5F" w:rsidRPr="00096CC5" w:rsidRDefault="00462F5F" w:rsidP="00462F5F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462F5F" w:rsidRDefault="00462F5F" w:rsidP="00462F5F">
      <w:pPr>
        <w:pStyle w:val="SemEspaamento"/>
        <w:ind w:left="3402"/>
        <w:jc w:val="both"/>
        <w:rPr>
          <w:rFonts w:ascii="Verdana" w:hAnsi="Verdana"/>
          <w:b/>
          <w:bCs/>
          <w:shd w:val="clear" w:color="auto" w:fill="FFFFFF"/>
        </w:rPr>
      </w:pPr>
      <w:r w:rsidRPr="00462F5F">
        <w:rPr>
          <w:rFonts w:ascii="Verdana" w:hAnsi="Verdana"/>
          <w:b/>
          <w:bCs/>
          <w:shd w:val="clear" w:color="auto" w:fill="FFFFFF"/>
        </w:rPr>
        <w:t>DISPÕE SOBRE A VEDAÇÃO DE NOMEAÇÃO, NO ÂMBITO DA ADMINISTRAÇÃO PÚBLICA DIRETA E INDIRETA, NO MUNICÍPIO DE CÓRREGO FUNDO/MG, DE PESSOAS QUE TIVEREM SIDO CONDENADAS NAS CONDIÇÕES PREVISTAS NA LEI FEDERAL Nº 11.340/2006. LEI MARIA DA PENHA.</w:t>
      </w:r>
    </w:p>
    <w:p w:rsidR="00462F5F" w:rsidRPr="00462F5F" w:rsidRDefault="00462F5F" w:rsidP="00462F5F">
      <w:pPr>
        <w:pStyle w:val="SemEspaamento"/>
        <w:ind w:left="3402"/>
        <w:jc w:val="both"/>
        <w:rPr>
          <w:rFonts w:ascii="Verdana" w:hAnsi="Verdana"/>
          <w:b/>
          <w:bCs/>
          <w:shd w:val="clear" w:color="auto" w:fill="FFFFFF"/>
        </w:rPr>
      </w:pPr>
    </w:p>
    <w:p w:rsidR="00462F5F" w:rsidRPr="00462F5F" w:rsidRDefault="00462F5F" w:rsidP="00462F5F">
      <w:pPr>
        <w:tabs>
          <w:tab w:val="left" w:pos="3480"/>
        </w:tabs>
        <w:ind w:left="3402"/>
        <w:jc w:val="both"/>
        <w:rPr>
          <w:rFonts w:ascii="Verdana" w:hAnsi="Verdana"/>
          <w:b/>
          <w:bCs/>
          <w:sz w:val="22"/>
          <w:szCs w:val="22"/>
        </w:rPr>
      </w:pPr>
    </w:p>
    <w:p w:rsidR="00462F5F" w:rsidRPr="00096CC5" w:rsidRDefault="00462F5F" w:rsidP="00462F5F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:rsidR="00462F5F" w:rsidRDefault="00462F5F" w:rsidP="00462F5F">
      <w:pPr>
        <w:jc w:val="both"/>
        <w:rPr>
          <w:rFonts w:ascii="Verdana" w:hAnsi="Verdana" w:cs="Arial"/>
          <w:b/>
          <w:sz w:val="22"/>
          <w:szCs w:val="22"/>
        </w:rPr>
      </w:pPr>
      <w:r w:rsidRPr="00096CC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096CC5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096CC5">
        <w:rPr>
          <w:rFonts w:ascii="Verdana" w:hAnsi="Verdana" w:cs="Arial"/>
          <w:b/>
          <w:sz w:val="22"/>
          <w:szCs w:val="22"/>
        </w:rPr>
        <w:t>:</w:t>
      </w:r>
    </w:p>
    <w:p w:rsidR="00462F5F" w:rsidRPr="00096CC5" w:rsidRDefault="00462F5F" w:rsidP="00462F5F">
      <w:pPr>
        <w:jc w:val="both"/>
        <w:rPr>
          <w:rFonts w:ascii="Verdana" w:hAnsi="Verdana" w:cs="Arial"/>
          <w:b/>
          <w:sz w:val="22"/>
          <w:szCs w:val="22"/>
        </w:rPr>
      </w:pPr>
    </w:p>
    <w:p w:rsidR="00462F5F" w:rsidRPr="00096CC5" w:rsidRDefault="00462F5F" w:rsidP="00462F5F">
      <w:pPr>
        <w:jc w:val="both"/>
        <w:rPr>
          <w:rFonts w:ascii="Verdana" w:hAnsi="Verdana" w:cs="Arial"/>
          <w:b/>
          <w:sz w:val="22"/>
          <w:szCs w:val="22"/>
        </w:rPr>
      </w:pPr>
    </w:p>
    <w:p w:rsidR="00462F5F" w:rsidRPr="00462F5F" w:rsidRDefault="00462F5F" w:rsidP="00462F5F">
      <w:pPr>
        <w:jc w:val="both"/>
        <w:rPr>
          <w:rFonts w:ascii="Verdana" w:hAnsi="Verdana"/>
          <w:sz w:val="22"/>
          <w:szCs w:val="22"/>
        </w:rPr>
      </w:pPr>
      <w:r w:rsidRPr="00462F5F">
        <w:rPr>
          <w:rFonts w:ascii="Verdana" w:hAnsi="Verdana"/>
          <w:b/>
          <w:bCs/>
          <w:sz w:val="22"/>
          <w:szCs w:val="22"/>
        </w:rPr>
        <w:t>Art. 1º</w:t>
      </w:r>
      <w:r w:rsidRPr="00462F5F">
        <w:rPr>
          <w:rFonts w:ascii="Verdana" w:hAnsi="Verdana"/>
          <w:b/>
          <w:bCs/>
          <w:sz w:val="22"/>
          <w:szCs w:val="22"/>
        </w:rPr>
        <w:t>-</w:t>
      </w:r>
      <w:r w:rsidRPr="00462F5F">
        <w:rPr>
          <w:rFonts w:ascii="Verdana" w:hAnsi="Verdana"/>
          <w:sz w:val="22"/>
          <w:szCs w:val="22"/>
        </w:rPr>
        <w:t xml:space="preserve"> Fica vedada a nomeação, no âmbito da Administração direta e indireta, no Município de Córrego Fundo-MG, para todos os cargos em comissão de livre nomeação e exoneração, de pessoas que tiverem sido condenadas nas condições previstas na Lei Federal nº 11.340 de 07 de agosto de 2006, (Lei Maria da Penha).</w:t>
      </w:r>
    </w:p>
    <w:p w:rsidR="00462F5F" w:rsidRPr="00462F5F" w:rsidRDefault="00462F5F" w:rsidP="00462F5F">
      <w:pPr>
        <w:jc w:val="both"/>
        <w:rPr>
          <w:rFonts w:ascii="Verdana" w:hAnsi="Verdana"/>
          <w:sz w:val="22"/>
          <w:szCs w:val="22"/>
        </w:rPr>
      </w:pPr>
    </w:p>
    <w:p w:rsidR="00462F5F" w:rsidRPr="00462F5F" w:rsidRDefault="00462F5F" w:rsidP="00462F5F">
      <w:pPr>
        <w:jc w:val="both"/>
        <w:rPr>
          <w:rFonts w:ascii="Verdana" w:hAnsi="Verdana"/>
          <w:sz w:val="22"/>
          <w:szCs w:val="22"/>
        </w:rPr>
      </w:pPr>
      <w:r w:rsidRPr="00462F5F">
        <w:rPr>
          <w:rFonts w:ascii="Verdana" w:hAnsi="Verdana"/>
          <w:b/>
          <w:bCs/>
          <w:sz w:val="22"/>
          <w:szCs w:val="22"/>
        </w:rPr>
        <w:t>Parágrafo Único</w:t>
      </w:r>
      <w:r w:rsidRPr="00462F5F">
        <w:rPr>
          <w:rFonts w:ascii="Verdana" w:hAnsi="Verdana"/>
          <w:sz w:val="22"/>
          <w:szCs w:val="22"/>
        </w:rPr>
        <w:t>. Inicia-se essa vedação com a condenação em decisão transitada em julgado, perdurando até o comprovado cumprimento da pena.</w:t>
      </w:r>
    </w:p>
    <w:p w:rsidR="00462F5F" w:rsidRPr="00462F5F" w:rsidRDefault="00462F5F" w:rsidP="00462F5F">
      <w:pPr>
        <w:jc w:val="both"/>
        <w:rPr>
          <w:rFonts w:ascii="Verdana" w:hAnsi="Verdana"/>
          <w:sz w:val="22"/>
          <w:szCs w:val="22"/>
        </w:rPr>
      </w:pPr>
      <w:r w:rsidRPr="00462F5F">
        <w:rPr>
          <w:rFonts w:ascii="Verdana" w:hAnsi="Verdana"/>
          <w:sz w:val="22"/>
          <w:szCs w:val="22"/>
        </w:rPr>
        <w:t xml:space="preserve"> </w:t>
      </w:r>
    </w:p>
    <w:p w:rsidR="00462F5F" w:rsidRPr="00462F5F" w:rsidRDefault="00462F5F" w:rsidP="00462F5F">
      <w:pPr>
        <w:jc w:val="both"/>
        <w:rPr>
          <w:rFonts w:ascii="Verdana" w:hAnsi="Verdana"/>
          <w:sz w:val="22"/>
          <w:szCs w:val="22"/>
        </w:rPr>
      </w:pPr>
      <w:r w:rsidRPr="00462F5F">
        <w:rPr>
          <w:rFonts w:ascii="Verdana" w:hAnsi="Verdana"/>
          <w:b/>
          <w:bCs/>
          <w:sz w:val="22"/>
          <w:szCs w:val="22"/>
        </w:rPr>
        <w:t xml:space="preserve">Art. </w:t>
      </w:r>
      <w:r w:rsidRPr="00462F5F">
        <w:rPr>
          <w:rFonts w:ascii="Verdana" w:hAnsi="Verdana"/>
          <w:b/>
          <w:bCs/>
          <w:sz w:val="22"/>
          <w:szCs w:val="22"/>
        </w:rPr>
        <w:t>2</w:t>
      </w:r>
      <w:r w:rsidRPr="00462F5F">
        <w:rPr>
          <w:rFonts w:ascii="Verdana" w:hAnsi="Verdana"/>
          <w:b/>
          <w:bCs/>
          <w:sz w:val="22"/>
          <w:szCs w:val="22"/>
        </w:rPr>
        <w:t>º</w:t>
      </w:r>
      <w:r>
        <w:rPr>
          <w:rFonts w:ascii="Verdana" w:hAnsi="Verdana"/>
          <w:sz w:val="22"/>
          <w:szCs w:val="22"/>
        </w:rPr>
        <w:t>-</w:t>
      </w:r>
      <w:r w:rsidRPr="00462F5F">
        <w:rPr>
          <w:rFonts w:ascii="Verdana" w:hAnsi="Verdana"/>
          <w:sz w:val="22"/>
          <w:szCs w:val="22"/>
        </w:rPr>
        <w:t xml:space="preserve"> Essa Lei entra em vigor na data de sua publicação.</w:t>
      </w:r>
    </w:p>
    <w:p w:rsidR="00462F5F" w:rsidRDefault="00462F5F" w:rsidP="00462F5F">
      <w:pPr>
        <w:jc w:val="both"/>
        <w:rPr>
          <w:rFonts w:ascii="Verdana" w:hAnsi="Verdana"/>
          <w:sz w:val="22"/>
          <w:szCs w:val="22"/>
        </w:rPr>
      </w:pPr>
    </w:p>
    <w:p w:rsidR="00462F5F" w:rsidRDefault="00462F5F" w:rsidP="00462F5F">
      <w:pPr>
        <w:jc w:val="both"/>
        <w:rPr>
          <w:rFonts w:ascii="Verdana" w:hAnsi="Verdana"/>
          <w:sz w:val="22"/>
          <w:szCs w:val="22"/>
        </w:rPr>
      </w:pPr>
    </w:p>
    <w:p w:rsidR="00462F5F" w:rsidRPr="00C40B7A" w:rsidRDefault="00462F5F" w:rsidP="00462F5F">
      <w:pPr>
        <w:ind w:firstLine="851"/>
        <w:jc w:val="both"/>
        <w:rPr>
          <w:rFonts w:ascii="Verdana" w:hAnsi="Verdana" w:cs="Arial"/>
          <w:sz w:val="22"/>
          <w:szCs w:val="22"/>
        </w:rPr>
      </w:pPr>
      <w:r w:rsidRPr="00C40B7A">
        <w:rPr>
          <w:rFonts w:ascii="Verdana" w:hAnsi="Verdana" w:cs="Arial"/>
          <w:sz w:val="22"/>
          <w:szCs w:val="22"/>
        </w:rPr>
        <w:t xml:space="preserve">Córrego Fundo (MG), </w:t>
      </w:r>
      <w:r>
        <w:rPr>
          <w:rFonts w:ascii="Verdana" w:hAnsi="Verdana" w:cs="Arial"/>
          <w:sz w:val="22"/>
          <w:szCs w:val="22"/>
        </w:rPr>
        <w:t>22</w:t>
      </w:r>
      <w:r w:rsidRPr="00C40B7A">
        <w:rPr>
          <w:rFonts w:ascii="Verdana" w:hAnsi="Verdana" w:cs="Arial"/>
          <w:sz w:val="22"/>
          <w:szCs w:val="22"/>
        </w:rPr>
        <w:t xml:space="preserve"> de </w:t>
      </w:r>
      <w:r>
        <w:rPr>
          <w:rFonts w:ascii="Verdana" w:hAnsi="Verdana" w:cs="Arial"/>
          <w:sz w:val="22"/>
          <w:szCs w:val="22"/>
        </w:rPr>
        <w:t>setembro de 2025.</w:t>
      </w:r>
    </w:p>
    <w:p w:rsidR="00462F5F" w:rsidRDefault="00462F5F" w:rsidP="00462F5F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462F5F" w:rsidRPr="00C40B7A" w:rsidRDefault="00462F5F" w:rsidP="00462F5F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462F5F" w:rsidRPr="00C40B7A" w:rsidRDefault="00462F5F" w:rsidP="00462F5F">
      <w:pPr>
        <w:keepNext/>
        <w:jc w:val="center"/>
        <w:outlineLvl w:val="7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DANILO OLIVEIRA CAMPOS</w:t>
      </w:r>
    </w:p>
    <w:p w:rsidR="00462F5F" w:rsidRDefault="00462F5F" w:rsidP="00462F5F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  <w:r w:rsidRPr="00C40B7A">
        <w:rPr>
          <w:rFonts w:ascii="Verdana" w:hAnsi="Verdana" w:cs="Arial"/>
          <w:sz w:val="22"/>
          <w:szCs w:val="22"/>
        </w:rPr>
        <w:t>Prefeito Municipal</w:t>
      </w:r>
    </w:p>
    <w:p w:rsidR="00462F5F" w:rsidRDefault="00462F5F" w:rsidP="00462F5F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462F5F" w:rsidRDefault="00462F5F" w:rsidP="00462F5F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</w:p>
    <w:p w:rsidR="00462F5F" w:rsidRPr="00462F5F" w:rsidRDefault="00462F5F" w:rsidP="00462F5F">
      <w:pPr>
        <w:jc w:val="both"/>
        <w:rPr>
          <w:rFonts w:ascii="Verdana" w:hAnsi="Verdana"/>
          <w:sz w:val="22"/>
          <w:szCs w:val="22"/>
        </w:rPr>
      </w:pPr>
    </w:p>
    <w:p w:rsidR="00462F5F" w:rsidRPr="00462F5F" w:rsidRDefault="00462F5F" w:rsidP="00462F5F">
      <w:pPr>
        <w:jc w:val="center"/>
        <w:rPr>
          <w:rFonts w:ascii="Verdana" w:hAnsi="Verdana"/>
          <w:b/>
          <w:bCs/>
          <w:sz w:val="22"/>
          <w:szCs w:val="22"/>
        </w:rPr>
      </w:pPr>
      <w:r w:rsidRPr="00462F5F">
        <w:rPr>
          <w:rFonts w:ascii="Verdana" w:hAnsi="Verdana"/>
          <w:b/>
          <w:bCs/>
          <w:sz w:val="22"/>
          <w:szCs w:val="22"/>
        </w:rPr>
        <w:t>Elisângela Cristina da Silva</w:t>
      </w:r>
    </w:p>
    <w:p w:rsidR="00462F5F" w:rsidRPr="00096CC5" w:rsidRDefault="00462F5F" w:rsidP="00462F5F">
      <w:pPr>
        <w:jc w:val="center"/>
        <w:rPr>
          <w:rFonts w:ascii="Verdana" w:hAnsi="Verdana"/>
          <w:b/>
          <w:bCs/>
          <w:sz w:val="22"/>
          <w:szCs w:val="22"/>
        </w:rPr>
      </w:pPr>
      <w:r w:rsidRPr="00462F5F">
        <w:rPr>
          <w:rFonts w:ascii="Verdana" w:hAnsi="Verdana"/>
          <w:b/>
          <w:bCs/>
          <w:sz w:val="22"/>
          <w:szCs w:val="22"/>
        </w:rPr>
        <w:t>Vereadora</w:t>
      </w:r>
    </w:p>
    <w:p w:rsidR="00462F5F" w:rsidRDefault="00462F5F" w:rsidP="00462F5F">
      <w:pPr>
        <w:ind w:firstLine="1134"/>
        <w:jc w:val="center"/>
        <w:rPr>
          <w:rFonts w:ascii="Verdana" w:hAnsi="Verdana"/>
          <w:b/>
          <w:sz w:val="22"/>
          <w:szCs w:val="22"/>
        </w:rPr>
      </w:pPr>
    </w:p>
    <w:p w:rsidR="00462F5F" w:rsidRDefault="00462F5F" w:rsidP="00462F5F">
      <w:pPr>
        <w:ind w:firstLine="1134"/>
        <w:jc w:val="center"/>
        <w:rPr>
          <w:rFonts w:ascii="Verdana" w:hAnsi="Verdana"/>
          <w:b/>
          <w:sz w:val="22"/>
          <w:szCs w:val="22"/>
        </w:rPr>
      </w:pPr>
    </w:p>
    <w:p w:rsidR="00462F5F" w:rsidRDefault="00462F5F" w:rsidP="00462F5F">
      <w:pPr>
        <w:ind w:firstLine="851"/>
        <w:jc w:val="both"/>
        <w:rPr>
          <w:rFonts w:ascii="Verdana" w:hAnsi="Verdana" w:cs="Arial"/>
          <w:sz w:val="22"/>
          <w:szCs w:val="22"/>
        </w:rPr>
      </w:pPr>
    </w:p>
    <w:p w:rsidR="00462F5F" w:rsidRDefault="00462F5F" w:rsidP="00462F5F">
      <w:pPr>
        <w:ind w:firstLine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:rsidR="00462F5F" w:rsidRPr="00096CC5" w:rsidRDefault="00462F5F" w:rsidP="00462F5F">
      <w:pPr>
        <w:rPr>
          <w:sz w:val="22"/>
          <w:szCs w:val="22"/>
        </w:rPr>
      </w:pPr>
    </w:p>
    <w:p w:rsidR="00462F5F" w:rsidRDefault="00462F5F" w:rsidP="00462F5F"/>
    <w:p w:rsidR="00462F5F" w:rsidRDefault="00462F5F" w:rsidP="00462F5F"/>
    <w:p w:rsidR="00462F5F" w:rsidRDefault="00462F5F"/>
    <w:sectPr w:rsidR="00462F5F" w:rsidSect="00462F5F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397396" wp14:editId="2C142E71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5F"/>
    <w:rsid w:val="00462F5F"/>
    <w:rsid w:val="00B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378D"/>
  <w15:chartTrackingRefBased/>
  <w15:docId w15:val="{667BAFE1-4E53-41D4-9110-8B526959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2F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2F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2F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2F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F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2F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2F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2F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2F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2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2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2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2F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F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2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2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2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2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2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6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2F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6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2F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62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2F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62F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2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2F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2F5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2F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F5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62F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F5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462F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2025-09-23T19:31:00Z</dcterms:created>
  <dcterms:modified xsi:type="dcterms:W3CDTF">2025-09-23T19:36:00Z</dcterms:modified>
</cp:coreProperties>
</file>