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AF94" w14:textId="0E058243" w:rsidR="004D290E" w:rsidRPr="009713EE" w:rsidRDefault="004D290E" w:rsidP="004D290E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1"/>
          <w:szCs w:val="21"/>
        </w:rPr>
      </w:pPr>
      <w:bookmarkStart w:id="0" w:name="_Hlk97723234"/>
      <w:r w:rsidRPr="009713EE">
        <w:rPr>
          <w:rFonts w:ascii="Verdana" w:hAnsi="Verdana"/>
          <w:b/>
          <w:bCs/>
          <w:sz w:val="21"/>
          <w:szCs w:val="21"/>
        </w:rPr>
        <w:t xml:space="preserve">LEI N°. </w:t>
      </w:r>
      <w:r>
        <w:rPr>
          <w:rFonts w:ascii="Verdana" w:hAnsi="Verdana"/>
          <w:b/>
          <w:bCs/>
          <w:sz w:val="21"/>
          <w:szCs w:val="21"/>
        </w:rPr>
        <w:t>1.047</w:t>
      </w:r>
      <w:r w:rsidRPr="009713EE">
        <w:rPr>
          <w:rFonts w:ascii="Verdana" w:hAnsi="Verdana"/>
          <w:b/>
          <w:bCs/>
          <w:sz w:val="21"/>
          <w:szCs w:val="21"/>
        </w:rPr>
        <w:t xml:space="preserve"> DE </w:t>
      </w:r>
      <w:r>
        <w:rPr>
          <w:rFonts w:ascii="Verdana" w:hAnsi="Verdana"/>
          <w:b/>
          <w:bCs/>
          <w:sz w:val="21"/>
          <w:szCs w:val="21"/>
        </w:rPr>
        <w:t>18</w:t>
      </w:r>
      <w:r w:rsidRPr="009713EE">
        <w:rPr>
          <w:rFonts w:ascii="Verdana" w:hAnsi="Verdana"/>
          <w:b/>
          <w:bCs/>
          <w:sz w:val="21"/>
          <w:szCs w:val="21"/>
        </w:rPr>
        <w:t xml:space="preserve"> </w:t>
      </w:r>
      <w:r>
        <w:rPr>
          <w:rFonts w:ascii="Verdana" w:hAnsi="Verdana"/>
          <w:b/>
          <w:bCs/>
          <w:sz w:val="21"/>
          <w:szCs w:val="21"/>
        </w:rPr>
        <w:t xml:space="preserve">DE JUNHO </w:t>
      </w:r>
      <w:r w:rsidRPr="009713EE">
        <w:rPr>
          <w:rFonts w:ascii="Verdana" w:hAnsi="Verdana"/>
          <w:b/>
          <w:bCs/>
          <w:sz w:val="21"/>
          <w:szCs w:val="21"/>
        </w:rPr>
        <w:t>DE 2026.</w:t>
      </w:r>
    </w:p>
    <w:p w14:paraId="680CC65C" w14:textId="77777777" w:rsidR="004D290E" w:rsidRPr="009713EE" w:rsidRDefault="004D290E" w:rsidP="004D290E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1"/>
          <w:szCs w:val="21"/>
        </w:rPr>
      </w:pPr>
    </w:p>
    <w:p w14:paraId="4D22B287" w14:textId="77777777" w:rsidR="004D290E" w:rsidRPr="009713EE" w:rsidRDefault="004D290E" w:rsidP="004D290E">
      <w:pPr>
        <w:pStyle w:val="Ttulo2"/>
        <w:spacing w:before="0" w:after="0" w:line="240" w:lineRule="auto"/>
        <w:ind w:left="3827"/>
        <w:jc w:val="both"/>
        <w:rPr>
          <w:rFonts w:ascii="Verdana" w:hAnsi="Verdana"/>
          <w:b/>
          <w:bCs/>
          <w:i/>
          <w:iCs/>
          <w:color w:val="auto"/>
          <w:sz w:val="21"/>
          <w:szCs w:val="21"/>
        </w:rPr>
      </w:pPr>
      <w:r w:rsidRPr="009713EE">
        <w:rPr>
          <w:rFonts w:ascii="Verdana" w:hAnsi="Verdana"/>
          <w:b/>
          <w:bCs/>
          <w:i/>
          <w:iCs/>
          <w:color w:val="auto"/>
          <w:sz w:val="21"/>
          <w:szCs w:val="21"/>
        </w:rPr>
        <w:t>"AUTORIZA A CONCESSÃO DE SUBVENÇÃO SOCIAL, NO EXERCÍCIO DE 2026, À ENTIDADE QUE MENCIONA E DÁ OUTRAS PROVIDÊNCIAS."</w:t>
      </w:r>
    </w:p>
    <w:p w14:paraId="4727CF97" w14:textId="77777777" w:rsidR="004D290E" w:rsidRPr="009713EE" w:rsidRDefault="004D290E" w:rsidP="004D290E">
      <w:pPr>
        <w:rPr>
          <w:rFonts w:ascii="Verdana" w:hAnsi="Verdana"/>
          <w:sz w:val="21"/>
          <w:szCs w:val="21"/>
        </w:rPr>
      </w:pPr>
    </w:p>
    <w:p w14:paraId="5D53B8EF" w14:textId="77777777" w:rsidR="004D290E" w:rsidRPr="009713EE" w:rsidRDefault="004D290E" w:rsidP="004D290E">
      <w:pPr>
        <w:jc w:val="both"/>
        <w:rPr>
          <w:rFonts w:ascii="Verdana" w:hAnsi="Verdana" w:cs="Arial"/>
          <w:b/>
          <w:sz w:val="21"/>
          <w:szCs w:val="21"/>
        </w:rPr>
      </w:pPr>
      <w:r w:rsidRPr="009713EE">
        <w:rPr>
          <w:rFonts w:ascii="Verdana" w:hAnsi="Verdana" w:cs="Tahoma"/>
          <w:b/>
          <w:bCs/>
          <w:sz w:val="21"/>
          <w:szCs w:val="21"/>
        </w:rPr>
        <w:t xml:space="preserve">O POVO DO MUNICÍPIO DE CÓRREGO FUNDO/MG, POR SEUS REPRESENTANTES NA CÂMARA MUNICIPAL APROVOU E EU, DANILO OLIVEIRA CAMPOS, PREFEITO </w:t>
      </w:r>
      <w:r w:rsidRPr="009713EE">
        <w:rPr>
          <w:rFonts w:ascii="Verdana" w:hAnsi="Verdana" w:cs="Arial"/>
          <w:b/>
          <w:caps/>
          <w:sz w:val="21"/>
          <w:szCs w:val="21"/>
        </w:rPr>
        <w:t>Sanciono a seguinte lei</w:t>
      </w:r>
      <w:r w:rsidRPr="009713EE">
        <w:rPr>
          <w:rFonts w:ascii="Verdana" w:hAnsi="Verdana" w:cs="Arial"/>
          <w:b/>
          <w:sz w:val="21"/>
          <w:szCs w:val="21"/>
        </w:rPr>
        <w:t>:</w:t>
      </w:r>
    </w:p>
    <w:p w14:paraId="6FEA83EF" w14:textId="77777777" w:rsidR="004D290E" w:rsidRPr="009713EE" w:rsidRDefault="004D290E" w:rsidP="004D290E">
      <w:pPr>
        <w:keepNext/>
        <w:jc w:val="both"/>
        <w:outlineLvl w:val="7"/>
        <w:rPr>
          <w:rFonts w:ascii="Verdana" w:hAnsi="Verdana" w:cs="Arial"/>
          <w:b/>
          <w:sz w:val="21"/>
          <w:szCs w:val="21"/>
        </w:rPr>
      </w:pPr>
    </w:p>
    <w:p w14:paraId="12D4633C" w14:textId="77777777" w:rsidR="004D290E" w:rsidRPr="009713EE" w:rsidRDefault="004D290E" w:rsidP="004D290E">
      <w:pPr>
        <w:ind w:firstLine="1440"/>
        <w:jc w:val="both"/>
        <w:rPr>
          <w:rFonts w:ascii="Verdana" w:hAnsi="Verdana" w:cs="Arial"/>
          <w:bCs/>
          <w:sz w:val="21"/>
          <w:szCs w:val="21"/>
        </w:rPr>
      </w:pPr>
      <w:r w:rsidRPr="009713EE">
        <w:rPr>
          <w:rFonts w:ascii="Verdana" w:hAnsi="Verdana"/>
          <w:b/>
          <w:sz w:val="21"/>
          <w:szCs w:val="21"/>
        </w:rPr>
        <w:t xml:space="preserve">Art. 1º - </w:t>
      </w:r>
      <w:r w:rsidRPr="009713EE">
        <w:rPr>
          <w:rFonts w:ascii="Verdana" w:hAnsi="Verdana" w:cs="Arial"/>
          <w:bCs/>
          <w:sz w:val="21"/>
          <w:szCs w:val="21"/>
        </w:rPr>
        <w:t xml:space="preserve">Fica o Poder Executivo Municipal autorizado a conceder subvenção social, no exercício 2026, </w:t>
      </w:r>
      <w:r w:rsidRPr="009713EE">
        <w:rPr>
          <w:rFonts w:ascii="Verdana" w:hAnsi="Verdana" w:cs="Arial"/>
          <w:sz w:val="21"/>
          <w:szCs w:val="21"/>
        </w:rPr>
        <w:t>até</w:t>
      </w:r>
      <w:r w:rsidRPr="009713EE">
        <w:rPr>
          <w:rFonts w:ascii="Verdana" w:hAnsi="Verdana" w:cs="Arial"/>
          <w:bCs/>
          <w:sz w:val="21"/>
          <w:szCs w:val="21"/>
        </w:rPr>
        <w:t xml:space="preserve"> o limite de </w:t>
      </w:r>
      <w:r w:rsidRPr="009713EE">
        <w:rPr>
          <w:rFonts w:ascii="Verdana" w:hAnsi="Verdana" w:cs="Arial"/>
          <w:b/>
          <w:bCs/>
          <w:sz w:val="21"/>
          <w:szCs w:val="21"/>
        </w:rPr>
        <w:t>R$35.000,00 (trinta e cinco mil reais)</w:t>
      </w:r>
      <w:r w:rsidRPr="009713EE">
        <w:rPr>
          <w:rFonts w:ascii="Verdana" w:hAnsi="Verdana" w:cs="Arial"/>
          <w:bCs/>
          <w:sz w:val="21"/>
          <w:szCs w:val="21"/>
        </w:rPr>
        <w:t xml:space="preserve">, à APEC - </w:t>
      </w:r>
      <w:r w:rsidRPr="009713EE">
        <w:rPr>
          <w:rFonts w:ascii="Verdana" w:hAnsi="Verdana" w:cs="Arial"/>
          <w:b/>
          <w:bCs/>
          <w:sz w:val="21"/>
          <w:szCs w:val="21"/>
        </w:rPr>
        <w:t xml:space="preserve">ASSOCIAÇÃO DE DEFICIENTES DE CORREGO FUNDO MG, </w:t>
      </w:r>
      <w:r w:rsidRPr="009713EE">
        <w:rPr>
          <w:rFonts w:ascii="Verdana" w:hAnsi="Verdana" w:cs="Arial"/>
          <w:bCs/>
          <w:sz w:val="21"/>
          <w:szCs w:val="21"/>
        </w:rPr>
        <w:t xml:space="preserve">entidade civil de direito privado, sem fins econômicos, inscrita no CNPJ sob o número 29.640.688/0001-56, com sede na Rua Safira, n°. 165, bairro Eldorado, neste município. </w:t>
      </w:r>
    </w:p>
    <w:p w14:paraId="78EFAE90" w14:textId="77777777" w:rsidR="004D290E" w:rsidRPr="009713EE" w:rsidRDefault="004D290E" w:rsidP="004D290E">
      <w:pPr>
        <w:ind w:firstLine="1440"/>
        <w:jc w:val="both"/>
        <w:rPr>
          <w:rFonts w:ascii="Verdana" w:hAnsi="Verdana" w:cs="Arial"/>
          <w:bCs/>
          <w:sz w:val="21"/>
          <w:szCs w:val="21"/>
        </w:rPr>
      </w:pPr>
    </w:p>
    <w:p w14:paraId="1E08CC3E" w14:textId="77777777" w:rsidR="004D290E" w:rsidRPr="009713EE" w:rsidRDefault="004D290E" w:rsidP="004D290E">
      <w:pPr>
        <w:ind w:firstLine="1440"/>
        <w:jc w:val="both"/>
        <w:rPr>
          <w:rFonts w:ascii="Verdana" w:hAnsi="Verdana" w:cs="Arial"/>
          <w:bCs/>
          <w:sz w:val="21"/>
          <w:szCs w:val="21"/>
        </w:rPr>
      </w:pPr>
      <w:r w:rsidRPr="009713EE">
        <w:rPr>
          <w:rFonts w:ascii="Verdana" w:hAnsi="Verdana" w:cs="Arial"/>
          <w:b/>
          <w:sz w:val="21"/>
          <w:szCs w:val="21"/>
        </w:rPr>
        <w:t>§1°-</w:t>
      </w:r>
      <w:r w:rsidRPr="009713EE">
        <w:rPr>
          <w:rFonts w:ascii="Verdana" w:hAnsi="Verdana" w:cs="Arial"/>
          <w:bCs/>
          <w:sz w:val="21"/>
          <w:szCs w:val="21"/>
        </w:rPr>
        <w:t xml:space="preserve"> O repasse da verba subvencionada será programado pelo Poder Executivo de forma que a entidade receba R$5.000,00 (cinco mil reais) todo mês, de junho a dezembro do corrente ano, por meio de pix ou depósito na Conta Corrente 600.562-4 Agência 3119 - Banco Sicoob </w:t>
      </w:r>
      <w:proofErr w:type="spellStart"/>
      <w:r w:rsidRPr="009713EE">
        <w:rPr>
          <w:rFonts w:ascii="Verdana" w:hAnsi="Verdana" w:cs="Arial"/>
          <w:bCs/>
          <w:sz w:val="21"/>
          <w:szCs w:val="21"/>
        </w:rPr>
        <w:t>Credifor</w:t>
      </w:r>
      <w:proofErr w:type="spellEnd"/>
      <w:r w:rsidRPr="009713EE">
        <w:rPr>
          <w:rFonts w:ascii="Verdana" w:hAnsi="Verdana" w:cs="Arial"/>
          <w:bCs/>
          <w:sz w:val="21"/>
          <w:szCs w:val="21"/>
        </w:rPr>
        <w:t xml:space="preserve"> - de titularidade da Associação ou outra conta bancária de mesma titularidade, por ela indicada.</w:t>
      </w:r>
    </w:p>
    <w:p w14:paraId="529018CD" w14:textId="77777777" w:rsidR="004D290E" w:rsidRPr="009713EE" w:rsidRDefault="004D290E" w:rsidP="004D290E">
      <w:pPr>
        <w:ind w:firstLine="851"/>
        <w:jc w:val="both"/>
        <w:rPr>
          <w:rFonts w:ascii="Verdana" w:hAnsi="Verdana" w:cs="Arial"/>
          <w:bCs/>
          <w:sz w:val="21"/>
          <w:szCs w:val="21"/>
        </w:rPr>
      </w:pPr>
      <w:r w:rsidRPr="009713EE">
        <w:rPr>
          <w:rFonts w:ascii="Verdana" w:hAnsi="Verdana" w:cs="Arial"/>
          <w:bCs/>
          <w:sz w:val="21"/>
          <w:szCs w:val="21"/>
        </w:rPr>
        <w:t xml:space="preserve">   </w:t>
      </w:r>
    </w:p>
    <w:p w14:paraId="7D1445BD" w14:textId="77777777" w:rsidR="004D290E" w:rsidRPr="009713EE" w:rsidRDefault="004D290E" w:rsidP="004D290E">
      <w:pPr>
        <w:ind w:firstLine="851"/>
        <w:jc w:val="both"/>
        <w:rPr>
          <w:rFonts w:ascii="Verdana" w:hAnsi="Verdana"/>
          <w:sz w:val="21"/>
          <w:szCs w:val="21"/>
        </w:rPr>
      </w:pPr>
      <w:r w:rsidRPr="009713EE">
        <w:rPr>
          <w:rFonts w:ascii="Verdana" w:hAnsi="Verdana" w:cs="Arial"/>
          <w:bCs/>
          <w:sz w:val="21"/>
          <w:szCs w:val="21"/>
        </w:rPr>
        <w:tab/>
      </w:r>
      <w:r w:rsidRPr="009713EE">
        <w:rPr>
          <w:rFonts w:ascii="Verdana" w:hAnsi="Verdana" w:cs="Arial"/>
          <w:b/>
          <w:bCs/>
          <w:sz w:val="21"/>
          <w:szCs w:val="21"/>
        </w:rPr>
        <w:t>§2º</w:t>
      </w:r>
      <w:r w:rsidRPr="009713EE">
        <w:rPr>
          <w:rFonts w:ascii="Verdana" w:hAnsi="Verdana"/>
          <w:b/>
          <w:sz w:val="21"/>
          <w:szCs w:val="21"/>
        </w:rPr>
        <w:t xml:space="preserve"> – </w:t>
      </w:r>
      <w:r w:rsidRPr="009713EE">
        <w:rPr>
          <w:rFonts w:ascii="Verdana" w:hAnsi="Verdana"/>
          <w:sz w:val="21"/>
          <w:szCs w:val="21"/>
        </w:rPr>
        <w:t>O Município repassará o valor da subvenção destinada à instituição, obedecendo cronograma físico-financeiro</w:t>
      </w:r>
      <w:r w:rsidRPr="009713EE">
        <w:rPr>
          <w:sz w:val="21"/>
          <w:szCs w:val="21"/>
        </w:rPr>
        <w:t xml:space="preserve"> </w:t>
      </w:r>
      <w:r w:rsidRPr="009713EE">
        <w:rPr>
          <w:rFonts w:ascii="Verdana" w:hAnsi="Verdana"/>
          <w:sz w:val="21"/>
          <w:szCs w:val="21"/>
        </w:rPr>
        <w:t>baseado no comportamento da receita, observadas as prioridades legais.</w:t>
      </w:r>
    </w:p>
    <w:p w14:paraId="0DC458A0" w14:textId="77777777" w:rsidR="004D290E" w:rsidRPr="009713EE" w:rsidRDefault="004D290E" w:rsidP="004D290E">
      <w:pPr>
        <w:ind w:firstLine="851"/>
        <w:jc w:val="both"/>
        <w:rPr>
          <w:rFonts w:ascii="Verdana" w:hAnsi="Verdana"/>
          <w:sz w:val="21"/>
          <w:szCs w:val="21"/>
        </w:rPr>
      </w:pPr>
    </w:p>
    <w:p w14:paraId="4088BA6E" w14:textId="77777777" w:rsidR="004D290E" w:rsidRPr="009713EE" w:rsidRDefault="004D290E" w:rsidP="004D290E">
      <w:pPr>
        <w:ind w:firstLine="851"/>
        <w:jc w:val="both"/>
        <w:rPr>
          <w:rFonts w:ascii="Verdana" w:hAnsi="Verdana" w:cs="Arial"/>
          <w:bCs/>
          <w:sz w:val="21"/>
          <w:szCs w:val="21"/>
        </w:rPr>
      </w:pPr>
      <w:r w:rsidRPr="009713EE">
        <w:rPr>
          <w:rFonts w:ascii="Verdana" w:hAnsi="Verdana" w:cs="Arial"/>
          <w:bCs/>
          <w:sz w:val="21"/>
          <w:szCs w:val="21"/>
        </w:rPr>
        <w:tab/>
      </w:r>
      <w:r w:rsidRPr="009713EE">
        <w:rPr>
          <w:rFonts w:ascii="Verdana" w:hAnsi="Verdana" w:cs="Arial"/>
          <w:b/>
          <w:bCs/>
          <w:sz w:val="21"/>
          <w:szCs w:val="21"/>
        </w:rPr>
        <w:t>§3º</w:t>
      </w:r>
      <w:r w:rsidRPr="009713EE">
        <w:rPr>
          <w:rFonts w:ascii="Verdana" w:hAnsi="Verdana"/>
          <w:b/>
          <w:sz w:val="21"/>
          <w:szCs w:val="21"/>
        </w:rPr>
        <w:t xml:space="preserve"> –</w:t>
      </w:r>
      <w:r w:rsidRPr="009713EE">
        <w:rPr>
          <w:rFonts w:ascii="Verdana" w:hAnsi="Verdana" w:cs="Arial"/>
          <w:bCs/>
          <w:sz w:val="21"/>
          <w:szCs w:val="21"/>
        </w:rPr>
        <w:t>A instituição fica obrigada a prestar contas da subvenção recebida, nos exatos termos dos artigos 35 e seguintes do Decreto Municipal 3.289 de 08 de março de 2018.</w:t>
      </w:r>
    </w:p>
    <w:p w14:paraId="5864F2AA" w14:textId="77777777" w:rsidR="004D290E" w:rsidRPr="009713EE" w:rsidRDefault="004D290E" w:rsidP="004D290E">
      <w:pPr>
        <w:ind w:firstLine="851"/>
        <w:jc w:val="both"/>
        <w:rPr>
          <w:rFonts w:ascii="Verdana" w:hAnsi="Verdana" w:cs="Arial"/>
          <w:bCs/>
          <w:sz w:val="21"/>
          <w:szCs w:val="21"/>
        </w:rPr>
      </w:pPr>
      <w:r w:rsidRPr="009713EE">
        <w:rPr>
          <w:rFonts w:ascii="Verdana" w:hAnsi="Verdana" w:cs="Arial"/>
          <w:b/>
          <w:bCs/>
          <w:sz w:val="21"/>
          <w:szCs w:val="21"/>
        </w:rPr>
        <w:tab/>
        <w:t>§4º -</w:t>
      </w:r>
      <w:r w:rsidRPr="009713EE">
        <w:rPr>
          <w:rFonts w:ascii="Verdana" w:hAnsi="Verdana" w:cs="Arial"/>
          <w:bCs/>
          <w:sz w:val="21"/>
          <w:szCs w:val="21"/>
        </w:rPr>
        <w:t xml:space="preserve"> A entidade que não prestar contas na forma do parágrafo anterior, não poderá se beneficiar com nova subvenção, nos exercícios subsequentes.</w:t>
      </w:r>
    </w:p>
    <w:p w14:paraId="33BE4265" w14:textId="77777777" w:rsidR="004D290E" w:rsidRPr="009713EE" w:rsidRDefault="004D290E" w:rsidP="004D290E">
      <w:pPr>
        <w:ind w:firstLine="851"/>
        <w:jc w:val="both"/>
        <w:rPr>
          <w:rFonts w:ascii="Verdana" w:hAnsi="Verdana" w:cs="Arial"/>
          <w:bCs/>
          <w:sz w:val="21"/>
          <w:szCs w:val="21"/>
        </w:rPr>
      </w:pPr>
    </w:p>
    <w:p w14:paraId="2505DFFB" w14:textId="77777777" w:rsidR="004D290E" w:rsidRPr="009713EE" w:rsidRDefault="004D290E" w:rsidP="004D290E">
      <w:pPr>
        <w:ind w:firstLine="851"/>
        <w:jc w:val="both"/>
        <w:rPr>
          <w:rFonts w:ascii="Verdana" w:hAnsi="Verdana" w:cs="Arial"/>
          <w:bCs/>
          <w:sz w:val="21"/>
          <w:szCs w:val="21"/>
        </w:rPr>
      </w:pPr>
      <w:r w:rsidRPr="009713EE">
        <w:rPr>
          <w:rFonts w:ascii="Verdana" w:hAnsi="Verdana" w:cs="Arial"/>
          <w:bCs/>
          <w:sz w:val="21"/>
          <w:szCs w:val="21"/>
        </w:rPr>
        <w:tab/>
      </w:r>
      <w:r w:rsidRPr="009713EE">
        <w:rPr>
          <w:rFonts w:ascii="Verdana" w:hAnsi="Verdana" w:cs="Arial"/>
          <w:b/>
          <w:bCs/>
          <w:sz w:val="21"/>
          <w:szCs w:val="21"/>
        </w:rPr>
        <w:t>§5º -</w:t>
      </w:r>
      <w:r w:rsidRPr="009713EE">
        <w:rPr>
          <w:rFonts w:ascii="Verdana" w:hAnsi="Verdana" w:cs="Arial"/>
          <w:bCs/>
          <w:sz w:val="21"/>
          <w:szCs w:val="21"/>
        </w:rPr>
        <w:t xml:space="preserve"> A prestação de contas deverá comprovar o cumprimento das metas e objetivos do Plano de Trabalho.</w:t>
      </w:r>
    </w:p>
    <w:p w14:paraId="6D6E5801" w14:textId="77777777" w:rsidR="004D290E" w:rsidRPr="009713EE" w:rsidRDefault="004D290E" w:rsidP="004D290E">
      <w:pPr>
        <w:ind w:firstLine="851"/>
        <w:jc w:val="both"/>
        <w:rPr>
          <w:rFonts w:ascii="Verdana" w:hAnsi="Verdana" w:cs="Arial"/>
          <w:bCs/>
          <w:sz w:val="21"/>
          <w:szCs w:val="21"/>
        </w:rPr>
      </w:pPr>
    </w:p>
    <w:p w14:paraId="3D330491" w14:textId="77777777" w:rsidR="004D290E" w:rsidRPr="009713EE" w:rsidRDefault="004D290E" w:rsidP="004D290E">
      <w:pPr>
        <w:ind w:firstLine="1440"/>
        <w:jc w:val="both"/>
        <w:rPr>
          <w:rFonts w:ascii="Verdana" w:hAnsi="Verdana" w:cs="Arial"/>
          <w:bCs/>
          <w:sz w:val="21"/>
          <w:szCs w:val="21"/>
        </w:rPr>
      </w:pPr>
      <w:r w:rsidRPr="009713EE">
        <w:rPr>
          <w:rFonts w:ascii="Verdana" w:hAnsi="Verdana" w:cs="Arial"/>
          <w:b/>
          <w:bCs/>
          <w:sz w:val="21"/>
          <w:szCs w:val="21"/>
        </w:rPr>
        <w:t>Art. 2° -</w:t>
      </w:r>
      <w:r w:rsidRPr="009713EE">
        <w:rPr>
          <w:rFonts w:ascii="Verdana" w:hAnsi="Verdana" w:cs="Arial"/>
          <w:bCs/>
          <w:sz w:val="21"/>
          <w:szCs w:val="21"/>
        </w:rPr>
        <w:t xml:space="preserve"> A subvenção social de que trata esta Lei, será concedida por inexigibilidade de chamamento público nos termos do inciso II, do artigo 31, da Lei Federal 13.019/2014 e inciso III, do artigo 13, do Decreto Municipal 3.289 de 08 de março de 2018, após regular tramitação do processo administrativo.</w:t>
      </w:r>
    </w:p>
    <w:p w14:paraId="6942FF39" w14:textId="77777777" w:rsidR="004D290E" w:rsidRPr="009713EE" w:rsidRDefault="004D290E" w:rsidP="004D290E">
      <w:pPr>
        <w:ind w:firstLine="1440"/>
        <w:jc w:val="both"/>
        <w:rPr>
          <w:rFonts w:ascii="Verdana" w:hAnsi="Verdana" w:cs="Arial"/>
          <w:bCs/>
          <w:sz w:val="21"/>
          <w:szCs w:val="21"/>
        </w:rPr>
      </w:pPr>
    </w:p>
    <w:p w14:paraId="4A4611A9" w14:textId="77777777" w:rsidR="004D290E" w:rsidRPr="009713EE" w:rsidRDefault="004D290E" w:rsidP="004D290E">
      <w:pPr>
        <w:ind w:firstLine="1440"/>
        <w:jc w:val="both"/>
        <w:rPr>
          <w:rFonts w:ascii="Verdana" w:hAnsi="Verdana"/>
          <w:sz w:val="21"/>
          <w:szCs w:val="21"/>
        </w:rPr>
      </w:pPr>
      <w:r w:rsidRPr="009713EE">
        <w:rPr>
          <w:rFonts w:ascii="Verdana" w:hAnsi="Verdana"/>
          <w:b/>
          <w:sz w:val="21"/>
          <w:szCs w:val="21"/>
        </w:rPr>
        <w:t>Art. 3º</w:t>
      </w:r>
      <w:r w:rsidRPr="009713EE">
        <w:rPr>
          <w:rFonts w:ascii="Verdana" w:hAnsi="Verdana"/>
          <w:sz w:val="21"/>
          <w:szCs w:val="21"/>
        </w:rPr>
        <w:t xml:space="preserve"> – Como recurso à despesa autorizada nesta Lei, utilizar-se-ão dotações do orçamento, inclusive decorrentes de créditos adicionais. </w:t>
      </w:r>
    </w:p>
    <w:p w14:paraId="7D206612" w14:textId="77777777" w:rsidR="004D290E" w:rsidRPr="009713EE" w:rsidRDefault="004D290E" w:rsidP="004D290E">
      <w:pPr>
        <w:jc w:val="both"/>
        <w:rPr>
          <w:rFonts w:ascii="Verdana" w:hAnsi="Verdana"/>
          <w:sz w:val="21"/>
          <w:szCs w:val="21"/>
        </w:rPr>
      </w:pPr>
    </w:p>
    <w:p w14:paraId="5EF8AD09" w14:textId="77777777" w:rsidR="004D290E" w:rsidRPr="009713EE" w:rsidRDefault="004D290E" w:rsidP="004D290E">
      <w:pPr>
        <w:ind w:firstLine="1440"/>
        <w:jc w:val="both"/>
        <w:rPr>
          <w:rFonts w:ascii="Verdana" w:hAnsi="Verdana"/>
          <w:sz w:val="21"/>
          <w:szCs w:val="21"/>
        </w:rPr>
      </w:pPr>
      <w:r w:rsidRPr="009713EE">
        <w:rPr>
          <w:rFonts w:ascii="Verdana" w:hAnsi="Verdana"/>
          <w:b/>
          <w:sz w:val="21"/>
          <w:szCs w:val="21"/>
        </w:rPr>
        <w:t>Art. 4º</w:t>
      </w:r>
      <w:r w:rsidRPr="009713EE">
        <w:rPr>
          <w:rFonts w:ascii="Verdana" w:hAnsi="Verdana"/>
          <w:sz w:val="21"/>
          <w:szCs w:val="21"/>
        </w:rPr>
        <w:t xml:space="preserve"> - Esta Lei entra em vigor na data de sua publicação.</w:t>
      </w:r>
    </w:p>
    <w:p w14:paraId="05130CB6" w14:textId="77777777" w:rsidR="004D290E" w:rsidRPr="009713EE" w:rsidRDefault="004D290E" w:rsidP="004D290E">
      <w:pPr>
        <w:ind w:left="1418"/>
        <w:jc w:val="both"/>
        <w:rPr>
          <w:rFonts w:ascii="Verdana" w:hAnsi="Verdana" w:cs="Arial"/>
          <w:bCs/>
          <w:sz w:val="21"/>
          <w:szCs w:val="21"/>
        </w:rPr>
      </w:pPr>
    </w:p>
    <w:p w14:paraId="46DB5ECF" w14:textId="17666BDE" w:rsidR="004D290E" w:rsidRPr="009713EE" w:rsidRDefault="004D290E" w:rsidP="004D290E">
      <w:pPr>
        <w:pStyle w:val="Textoembloco"/>
        <w:ind w:left="709" w:hanging="1"/>
        <w:rPr>
          <w:rFonts w:ascii="Verdana" w:hAnsi="Verdana"/>
          <w:sz w:val="21"/>
          <w:szCs w:val="21"/>
        </w:rPr>
      </w:pPr>
      <w:r w:rsidRPr="009713EE">
        <w:rPr>
          <w:rFonts w:ascii="Verdana" w:hAnsi="Verdana"/>
          <w:sz w:val="21"/>
          <w:szCs w:val="21"/>
        </w:rPr>
        <w:tab/>
      </w:r>
      <w:r w:rsidRPr="009713EE">
        <w:rPr>
          <w:rFonts w:ascii="Verdana" w:hAnsi="Verdana"/>
          <w:sz w:val="21"/>
          <w:szCs w:val="21"/>
        </w:rPr>
        <w:tab/>
        <w:t xml:space="preserve">Córrego Fundo/MG, </w:t>
      </w:r>
      <w:r>
        <w:rPr>
          <w:rFonts w:ascii="Verdana" w:hAnsi="Verdana"/>
          <w:sz w:val="21"/>
          <w:szCs w:val="21"/>
        </w:rPr>
        <w:t>18</w:t>
      </w:r>
      <w:r w:rsidRPr="009713EE">
        <w:rPr>
          <w:rFonts w:ascii="Verdana" w:hAnsi="Verdana"/>
          <w:sz w:val="21"/>
          <w:szCs w:val="21"/>
        </w:rPr>
        <w:t xml:space="preserve"> de </w:t>
      </w:r>
      <w:r>
        <w:rPr>
          <w:rFonts w:ascii="Verdana" w:hAnsi="Verdana"/>
          <w:sz w:val="21"/>
          <w:szCs w:val="21"/>
        </w:rPr>
        <w:t>junho</w:t>
      </w:r>
      <w:r w:rsidRPr="009713EE">
        <w:rPr>
          <w:rFonts w:ascii="Verdana" w:hAnsi="Verdana"/>
          <w:sz w:val="21"/>
          <w:szCs w:val="21"/>
        </w:rPr>
        <w:t xml:space="preserve"> de 202</w:t>
      </w:r>
      <w:r>
        <w:rPr>
          <w:rFonts w:ascii="Verdana" w:hAnsi="Verdana"/>
          <w:sz w:val="21"/>
          <w:szCs w:val="21"/>
        </w:rPr>
        <w:t>6</w:t>
      </w:r>
      <w:r w:rsidRPr="009713EE">
        <w:rPr>
          <w:rFonts w:ascii="Verdana" w:hAnsi="Verdana"/>
          <w:sz w:val="21"/>
          <w:szCs w:val="21"/>
        </w:rPr>
        <w:t>.</w:t>
      </w:r>
    </w:p>
    <w:p w14:paraId="68D109FB" w14:textId="77777777" w:rsidR="004D290E" w:rsidRPr="009713EE" w:rsidRDefault="004D290E" w:rsidP="004D290E">
      <w:pPr>
        <w:pStyle w:val="Corpodetexto"/>
        <w:tabs>
          <w:tab w:val="left" w:pos="1038"/>
        </w:tabs>
        <w:jc w:val="center"/>
        <w:rPr>
          <w:rFonts w:ascii="Verdana" w:hAnsi="Verdana" w:cs="Arial"/>
          <w:sz w:val="21"/>
          <w:szCs w:val="21"/>
        </w:rPr>
      </w:pPr>
    </w:p>
    <w:p w14:paraId="3678D9C5" w14:textId="77777777" w:rsidR="004D290E" w:rsidRPr="009713EE" w:rsidRDefault="004D290E" w:rsidP="004D290E">
      <w:pPr>
        <w:pStyle w:val="Corpodetexto"/>
        <w:tabs>
          <w:tab w:val="left" w:pos="1038"/>
        </w:tabs>
        <w:jc w:val="center"/>
        <w:rPr>
          <w:rFonts w:ascii="Verdana" w:hAnsi="Verdana" w:cs="Arial"/>
          <w:sz w:val="21"/>
          <w:szCs w:val="21"/>
        </w:rPr>
      </w:pPr>
    </w:p>
    <w:p w14:paraId="55473082" w14:textId="77777777" w:rsidR="004D290E" w:rsidRPr="009713EE" w:rsidRDefault="004D290E" w:rsidP="004D290E">
      <w:pPr>
        <w:tabs>
          <w:tab w:val="left" w:pos="0"/>
        </w:tabs>
        <w:jc w:val="center"/>
        <w:rPr>
          <w:rFonts w:ascii="Verdana" w:hAnsi="Verdana" w:cs="Arial"/>
          <w:b/>
          <w:sz w:val="21"/>
          <w:szCs w:val="21"/>
        </w:rPr>
      </w:pPr>
      <w:r w:rsidRPr="009713EE">
        <w:rPr>
          <w:rFonts w:ascii="Verdana" w:hAnsi="Verdana" w:cs="Arial"/>
          <w:b/>
          <w:sz w:val="21"/>
          <w:szCs w:val="21"/>
        </w:rPr>
        <w:t>DANILO OLIVEIRA CAMPOS</w:t>
      </w:r>
    </w:p>
    <w:p w14:paraId="271CD22E" w14:textId="77777777" w:rsidR="004D290E" w:rsidRPr="009713EE" w:rsidRDefault="004D290E" w:rsidP="004D290E">
      <w:pPr>
        <w:tabs>
          <w:tab w:val="left" w:pos="0"/>
        </w:tabs>
        <w:jc w:val="center"/>
        <w:rPr>
          <w:sz w:val="21"/>
          <w:szCs w:val="21"/>
        </w:rPr>
      </w:pPr>
      <w:r w:rsidRPr="009713EE">
        <w:rPr>
          <w:rFonts w:ascii="Verdana" w:hAnsi="Verdana" w:cs="Arial"/>
          <w:sz w:val="21"/>
          <w:szCs w:val="21"/>
        </w:rPr>
        <w:t>Prefeito</w:t>
      </w:r>
      <w:bookmarkEnd w:id="0"/>
    </w:p>
    <w:p w14:paraId="467F2494" w14:textId="77777777" w:rsidR="004D290E" w:rsidRDefault="004D290E"/>
    <w:sectPr w:rsidR="004D290E" w:rsidSect="004D290E">
      <w:headerReference w:type="default" r:id="rId4"/>
      <w:footerReference w:type="default" r:id="rId5"/>
      <w:pgSz w:w="11906" w:h="16838"/>
      <w:pgMar w:top="1417" w:right="1701" w:bottom="1135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E0723" w14:textId="77777777" w:rsidR="004D290E" w:rsidRDefault="004D290E" w:rsidP="00D61D61">
    <w:pPr>
      <w:pStyle w:val="Rodap"/>
      <w:ind w:right="-1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</w:t>
    </w:r>
  </w:p>
  <w:p w14:paraId="23E4B6E3" w14:textId="77777777" w:rsidR="004D290E" w:rsidRDefault="004D290E" w:rsidP="00D61D61">
    <w:pPr>
      <w:pStyle w:val="Rodap"/>
      <w:ind w:right="360"/>
      <w:jc w:val="center"/>
      <w:rPr>
        <w:sz w:val="10"/>
        <w:szCs w:val="10"/>
      </w:rPr>
    </w:pPr>
  </w:p>
  <w:p w14:paraId="1848EEE5" w14:textId="77777777" w:rsidR="004D290E" w:rsidRDefault="004D290E" w:rsidP="00D61D61">
    <w:pPr>
      <w:pStyle w:val="Rodap"/>
      <w:shd w:val="pct5" w:color="auto" w:fill="FFFFFF"/>
      <w:jc w:val="center"/>
      <w:rPr>
        <w:rFonts w:ascii="Garamond" w:hAnsi="Garamond"/>
        <w:b/>
        <w:sz w:val="22"/>
        <w:szCs w:val="22"/>
      </w:rPr>
    </w:pPr>
  </w:p>
  <w:p w14:paraId="41018528" w14:textId="77777777" w:rsidR="004D290E" w:rsidRDefault="004D290E" w:rsidP="00D61D61">
    <w:pPr>
      <w:pStyle w:val="Rodap"/>
    </w:pPr>
  </w:p>
  <w:p w14:paraId="725E31AF" w14:textId="77777777" w:rsidR="004D290E" w:rsidRDefault="004D290E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F838" w14:textId="77777777" w:rsidR="004D290E" w:rsidRPr="0004523D" w:rsidRDefault="004D290E" w:rsidP="00D61D61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07BA3717" w14:textId="77777777" w:rsidR="004D290E" w:rsidRPr="0004523D" w:rsidRDefault="004D290E" w:rsidP="00D61D61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14:paraId="0DE0306B" w14:textId="77777777" w:rsidR="004D290E" w:rsidRPr="0004523D" w:rsidRDefault="004D290E" w:rsidP="00D61D61">
    <w:pPr>
      <w:pStyle w:val="Cabealho"/>
      <w:jc w:val="center"/>
      <w:rPr>
        <w:color w:val="003300"/>
        <w:sz w:val="18"/>
        <w:szCs w:val="18"/>
      </w:rPr>
    </w:pPr>
    <w:r>
      <w:rPr>
        <w:b/>
        <w:bCs/>
        <w:color w:val="003300"/>
        <w:sz w:val="18"/>
        <w:szCs w:val="18"/>
      </w:rPr>
      <w:t>CEP: 35.56</w:t>
    </w:r>
    <w:r w:rsidRPr="0004523D">
      <w:rPr>
        <w:b/>
        <w:bCs/>
        <w:color w:val="003300"/>
        <w:sz w:val="18"/>
        <w:szCs w:val="18"/>
      </w:rPr>
      <w:t>8-000 = CÓRREGO FUNDO -MG</w:t>
    </w:r>
  </w:p>
  <w:p w14:paraId="6CAE4226" w14:textId="77777777" w:rsidR="004D290E" w:rsidRDefault="004D290E" w:rsidP="00D61D61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14:paraId="742C9E5E" w14:textId="77777777" w:rsidR="004D290E" w:rsidRDefault="004D290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56AC4B" wp14:editId="751C6C92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6620510" cy="5606415"/>
          <wp:effectExtent l="0" t="0" r="8890" b="0"/>
          <wp:wrapNone/>
          <wp:docPr id="3" name="Imagem 3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510" cy="560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0E"/>
    <w:rsid w:val="004D290E"/>
    <w:rsid w:val="0080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ED04"/>
  <w15:chartTrackingRefBased/>
  <w15:docId w15:val="{39ED6E04-E098-4A09-8149-E9A07581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9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D29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nhideWhenUsed/>
    <w:qFormat/>
    <w:rsid w:val="004D29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29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29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29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29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29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29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29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2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4D2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2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29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290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29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290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29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29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D29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D2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29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D2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D29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D290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D29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D290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2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290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D290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D29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290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4D29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D290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embloco">
    <w:name w:val="Block Text"/>
    <w:basedOn w:val="Normal"/>
    <w:rsid w:val="004D290E"/>
    <w:pPr>
      <w:ind w:left="78" w:right="-143" w:hanging="312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semiHidden/>
    <w:rsid w:val="004D290E"/>
    <w:pPr>
      <w:suppressAutoHyphens/>
      <w:jc w:val="both"/>
    </w:pPr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D290E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cp:lastPrinted>2026-06-18T16:04:00Z</cp:lastPrinted>
  <dcterms:created xsi:type="dcterms:W3CDTF">2026-06-18T16:02:00Z</dcterms:created>
  <dcterms:modified xsi:type="dcterms:W3CDTF">2026-06-18T16:06:00Z</dcterms:modified>
</cp:coreProperties>
</file>