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EEF" w:rsidRDefault="00624EEF" w:rsidP="00624EEF">
      <w:pPr>
        <w:ind w:right="413"/>
        <w:jc w:val="center"/>
        <w:rPr>
          <w:rFonts w:ascii="Verdana" w:hAnsi="Verdana" w:cstheme="minorHAnsi"/>
          <w:b/>
          <w:bCs/>
          <w:sz w:val="21"/>
          <w:szCs w:val="21"/>
        </w:rPr>
      </w:pPr>
      <w:r w:rsidRPr="00284577">
        <w:rPr>
          <w:rFonts w:ascii="Verdana" w:hAnsi="Verdana"/>
          <w:sz w:val="21"/>
          <w:szCs w:val="21"/>
        </w:rPr>
        <w:tab/>
      </w:r>
      <w:r w:rsidRPr="001C7C4A">
        <w:rPr>
          <w:rFonts w:ascii="Verdana" w:hAnsi="Verdana" w:cstheme="minorHAnsi"/>
          <w:b/>
          <w:bCs/>
          <w:sz w:val="21"/>
          <w:szCs w:val="21"/>
        </w:rPr>
        <w:t>LEI Nº</w:t>
      </w:r>
      <w:r>
        <w:rPr>
          <w:rFonts w:ascii="Verdana" w:hAnsi="Verdana" w:cstheme="minorHAnsi"/>
          <w:b/>
          <w:bCs/>
          <w:sz w:val="21"/>
          <w:szCs w:val="21"/>
        </w:rPr>
        <w:t>. 989</w:t>
      </w:r>
      <w:r w:rsidRPr="001C7C4A">
        <w:rPr>
          <w:rFonts w:ascii="Verdana" w:hAnsi="Verdana" w:cstheme="minorHAnsi"/>
          <w:b/>
          <w:bCs/>
          <w:sz w:val="21"/>
          <w:szCs w:val="21"/>
        </w:rPr>
        <w:t xml:space="preserve"> DE </w:t>
      </w:r>
      <w:r>
        <w:rPr>
          <w:rFonts w:ascii="Verdana" w:hAnsi="Verdana" w:cstheme="minorHAnsi"/>
          <w:b/>
          <w:bCs/>
          <w:sz w:val="21"/>
          <w:szCs w:val="21"/>
        </w:rPr>
        <w:t>16</w:t>
      </w:r>
      <w:r>
        <w:rPr>
          <w:rFonts w:ascii="Verdana" w:hAnsi="Verdana" w:cstheme="minorHAnsi"/>
          <w:b/>
          <w:bCs/>
          <w:sz w:val="21"/>
          <w:szCs w:val="21"/>
        </w:rPr>
        <w:t xml:space="preserve"> </w:t>
      </w:r>
      <w:r w:rsidRPr="001C7C4A">
        <w:rPr>
          <w:rFonts w:ascii="Verdana" w:hAnsi="Verdana" w:cstheme="minorHAnsi"/>
          <w:b/>
          <w:bCs/>
          <w:sz w:val="21"/>
          <w:szCs w:val="21"/>
        </w:rPr>
        <w:t xml:space="preserve">DE </w:t>
      </w:r>
      <w:r>
        <w:rPr>
          <w:rFonts w:ascii="Verdana" w:hAnsi="Verdana" w:cstheme="minorHAnsi"/>
          <w:b/>
          <w:bCs/>
          <w:sz w:val="21"/>
          <w:szCs w:val="21"/>
        </w:rPr>
        <w:t>MAIO</w:t>
      </w:r>
      <w:r w:rsidRPr="001C7C4A">
        <w:rPr>
          <w:rFonts w:ascii="Verdana" w:hAnsi="Verdana" w:cstheme="minorHAnsi"/>
          <w:b/>
          <w:bCs/>
          <w:sz w:val="21"/>
          <w:szCs w:val="21"/>
        </w:rPr>
        <w:t xml:space="preserve"> 2025.</w:t>
      </w:r>
    </w:p>
    <w:p w:rsidR="00624EEF" w:rsidRDefault="00624EEF" w:rsidP="00624EEF">
      <w:pPr>
        <w:ind w:right="413"/>
        <w:jc w:val="center"/>
        <w:rPr>
          <w:rFonts w:ascii="Verdana" w:hAnsi="Verdana" w:cstheme="minorHAnsi"/>
          <w:b/>
          <w:bCs/>
          <w:sz w:val="21"/>
          <w:szCs w:val="21"/>
        </w:rPr>
      </w:pPr>
    </w:p>
    <w:p w:rsidR="00624EEF" w:rsidRDefault="00624EEF" w:rsidP="00624EEF">
      <w:pPr>
        <w:ind w:right="413"/>
        <w:jc w:val="center"/>
        <w:rPr>
          <w:rFonts w:ascii="Verdana" w:hAnsi="Verdana" w:cstheme="minorHAnsi"/>
          <w:b/>
          <w:bCs/>
          <w:sz w:val="21"/>
          <w:szCs w:val="21"/>
        </w:rPr>
      </w:pPr>
    </w:p>
    <w:p w:rsidR="00624EEF" w:rsidRDefault="00624EEF" w:rsidP="00624EEF">
      <w:pPr>
        <w:ind w:right="413"/>
        <w:jc w:val="center"/>
        <w:rPr>
          <w:rFonts w:ascii="Verdana" w:hAnsi="Verdana" w:cstheme="minorHAnsi"/>
          <w:b/>
          <w:bCs/>
          <w:sz w:val="21"/>
          <w:szCs w:val="21"/>
        </w:rPr>
      </w:pPr>
    </w:p>
    <w:p w:rsidR="00624EEF" w:rsidRPr="001C7C4A" w:rsidRDefault="00624EEF" w:rsidP="00624EEF">
      <w:pPr>
        <w:ind w:left="3402" w:right="413"/>
        <w:jc w:val="both"/>
        <w:rPr>
          <w:rFonts w:ascii="Verdana" w:hAnsi="Verdana" w:cstheme="minorHAnsi"/>
          <w:b/>
          <w:bCs/>
          <w:sz w:val="21"/>
          <w:szCs w:val="21"/>
        </w:rPr>
      </w:pPr>
      <w:r>
        <w:rPr>
          <w:rFonts w:ascii="Verdana" w:hAnsi="Verdana" w:cstheme="minorHAnsi"/>
          <w:b/>
          <w:bCs/>
          <w:sz w:val="21"/>
          <w:szCs w:val="21"/>
        </w:rPr>
        <w:t>RETIFICA A LEI N°. 009 DE 11 DE MARÇO DE 1997, QUE DENOMINA A RUA ACÁCIO ANASTÁCIO E DÁ OUTRAS PROVIDÊNCIAS.</w:t>
      </w:r>
    </w:p>
    <w:p w:rsidR="00624EEF" w:rsidRDefault="00624EEF" w:rsidP="00624EEF">
      <w:pPr>
        <w:ind w:right="413"/>
        <w:jc w:val="center"/>
        <w:rPr>
          <w:rFonts w:ascii="Verdana" w:hAnsi="Verdana" w:cstheme="minorHAnsi"/>
          <w:b/>
          <w:sz w:val="21"/>
          <w:szCs w:val="21"/>
        </w:rPr>
      </w:pPr>
    </w:p>
    <w:p w:rsidR="00624EEF" w:rsidRPr="00284577" w:rsidRDefault="00624EEF" w:rsidP="00624EEF">
      <w:pPr>
        <w:ind w:right="413"/>
        <w:jc w:val="center"/>
        <w:rPr>
          <w:rFonts w:ascii="Verdana" w:hAnsi="Verdana" w:cstheme="minorHAnsi"/>
          <w:b/>
          <w:sz w:val="21"/>
          <w:szCs w:val="21"/>
        </w:rPr>
      </w:pPr>
    </w:p>
    <w:p w:rsidR="00624EEF" w:rsidRPr="00284577" w:rsidRDefault="00624EEF" w:rsidP="00624EEF">
      <w:pPr>
        <w:spacing w:line="360" w:lineRule="auto"/>
        <w:ind w:left="2268" w:right="414"/>
        <w:jc w:val="both"/>
        <w:rPr>
          <w:rFonts w:ascii="Verdana" w:hAnsi="Verdana" w:cstheme="minorHAnsi"/>
          <w:bCs/>
          <w:sz w:val="21"/>
          <w:szCs w:val="21"/>
        </w:rPr>
      </w:pPr>
    </w:p>
    <w:p w:rsidR="00624EEF" w:rsidRPr="00284577" w:rsidRDefault="00624EEF" w:rsidP="00624EEF">
      <w:pPr>
        <w:ind w:right="424"/>
        <w:jc w:val="both"/>
        <w:rPr>
          <w:rFonts w:ascii="Verdana" w:hAnsi="Verdana" w:cs="Arial"/>
          <w:b/>
          <w:sz w:val="21"/>
          <w:szCs w:val="21"/>
        </w:rPr>
      </w:pPr>
      <w:r w:rsidRPr="00284577">
        <w:rPr>
          <w:rFonts w:ascii="Verdana" w:hAnsi="Verdana" w:cs="Tahoma"/>
          <w:b/>
          <w:bCs/>
          <w:sz w:val="21"/>
          <w:szCs w:val="21"/>
        </w:rPr>
        <w:t xml:space="preserve">O POVO DO MUNICÍPIO DE CÓRREGO FUNDO/MG, POR SEUS REPRESENTANTES NA CÂMARA MUNICIPAL APROVOU E EU, DANILO OLIVEIRA CAMPOS, PREFEITO </w:t>
      </w:r>
      <w:r w:rsidRPr="00284577">
        <w:rPr>
          <w:rFonts w:ascii="Verdana" w:hAnsi="Verdana" w:cs="Arial"/>
          <w:b/>
          <w:caps/>
          <w:sz w:val="21"/>
          <w:szCs w:val="21"/>
        </w:rPr>
        <w:t>Sanciono a seguinte lei</w:t>
      </w:r>
      <w:r w:rsidRPr="00284577">
        <w:rPr>
          <w:rFonts w:ascii="Verdana" w:hAnsi="Verdana" w:cs="Arial"/>
          <w:b/>
          <w:sz w:val="21"/>
          <w:szCs w:val="21"/>
        </w:rPr>
        <w:t>:</w:t>
      </w:r>
    </w:p>
    <w:p w:rsidR="00624EEF" w:rsidRDefault="00624EEF" w:rsidP="00624EEF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1"/>
          <w:szCs w:val="21"/>
        </w:rPr>
      </w:pPr>
    </w:p>
    <w:p w:rsidR="00624EEF" w:rsidRDefault="00624EEF" w:rsidP="00624EEF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1"/>
          <w:szCs w:val="21"/>
        </w:rPr>
      </w:pPr>
    </w:p>
    <w:p w:rsidR="00624EEF" w:rsidRDefault="00624EEF" w:rsidP="00624EEF">
      <w:pPr>
        <w:spacing w:after="120"/>
        <w:ind w:right="414"/>
        <w:jc w:val="both"/>
        <w:rPr>
          <w:rFonts w:ascii="Verdana" w:hAnsi="Verdana" w:cstheme="minorHAnsi"/>
          <w:bCs/>
          <w:sz w:val="21"/>
          <w:szCs w:val="21"/>
        </w:rPr>
      </w:pPr>
      <w:r w:rsidRPr="00284577">
        <w:rPr>
          <w:rFonts w:ascii="Verdana" w:hAnsi="Verdana" w:cstheme="minorHAnsi"/>
          <w:b/>
          <w:sz w:val="21"/>
          <w:szCs w:val="21"/>
        </w:rPr>
        <w:t xml:space="preserve">Art. </w:t>
      </w:r>
      <w:r>
        <w:rPr>
          <w:rFonts w:ascii="Verdana" w:hAnsi="Verdana" w:cstheme="minorHAnsi"/>
          <w:b/>
          <w:sz w:val="21"/>
          <w:szCs w:val="21"/>
        </w:rPr>
        <w:t>1</w:t>
      </w:r>
      <w:r w:rsidRPr="00284577">
        <w:rPr>
          <w:rFonts w:ascii="Verdana" w:hAnsi="Verdana" w:cstheme="minorHAnsi"/>
          <w:b/>
          <w:sz w:val="21"/>
          <w:szCs w:val="21"/>
        </w:rPr>
        <w:t>º -</w:t>
      </w:r>
      <w:r w:rsidRPr="00284577">
        <w:rPr>
          <w:rFonts w:ascii="Verdana" w:hAnsi="Verdana" w:cstheme="minorHAnsi"/>
          <w:bCs/>
          <w:sz w:val="21"/>
          <w:szCs w:val="21"/>
        </w:rPr>
        <w:t xml:space="preserve"> </w:t>
      </w:r>
      <w:r>
        <w:rPr>
          <w:rFonts w:ascii="Verdana" w:hAnsi="Verdana" w:cstheme="minorHAnsi"/>
          <w:bCs/>
          <w:sz w:val="21"/>
          <w:szCs w:val="21"/>
        </w:rPr>
        <w:t>Fica retificado o nome da Rua Acácio Anastácio, constante na Lei Municipal n°. 009/1997,</w:t>
      </w:r>
      <w:r w:rsidRPr="00E21560">
        <w:rPr>
          <w:rFonts w:ascii="CIDFont+F2" w:eastAsiaTheme="minorHAnsi" w:hAnsi="CIDFont+F2" w:cs="CIDFont+F2"/>
          <w:sz w:val="24"/>
          <w:szCs w:val="24"/>
          <w:lang w:eastAsia="en-US"/>
          <w14:ligatures w14:val="standardContextual"/>
        </w:rPr>
        <w:t xml:space="preserve"> </w:t>
      </w:r>
      <w:r w:rsidRPr="00E21560">
        <w:rPr>
          <w:rFonts w:ascii="Verdana" w:hAnsi="Verdana" w:cstheme="minorHAnsi"/>
          <w:bCs/>
          <w:sz w:val="21"/>
          <w:szCs w:val="21"/>
        </w:rPr>
        <w:t xml:space="preserve">passando a vigorar </w:t>
      </w:r>
      <w:r>
        <w:rPr>
          <w:rFonts w:ascii="Verdana" w:hAnsi="Verdana" w:cstheme="minorHAnsi"/>
          <w:bCs/>
          <w:sz w:val="21"/>
          <w:szCs w:val="21"/>
        </w:rPr>
        <w:t>da seguinte forma:</w:t>
      </w:r>
    </w:p>
    <w:p w:rsidR="00624EEF" w:rsidRDefault="00624EEF" w:rsidP="00624EEF">
      <w:pPr>
        <w:spacing w:after="120"/>
        <w:ind w:right="414"/>
        <w:jc w:val="both"/>
        <w:rPr>
          <w:rFonts w:ascii="Verdana" w:hAnsi="Verdana" w:cstheme="minorHAnsi"/>
          <w:bCs/>
          <w:sz w:val="21"/>
          <w:szCs w:val="21"/>
        </w:rPr>
      </w:pPr>
    </w:p>
    <w:p w:rsidR="00624EEF" w:rsidRPr="007E5B98" w:rsidRDefault="00624EEF" w:rsidP="00624EEF">
      <w:pPr>
        <w:spacing w:after="120"/>
        <w:ind w:left="1418" w:right="414"/>
        <w:jc w:val="both"/>
        <w:rPr>
          <w:rFonts w:ascii="Verdana" w:hAnsi="Verdana" w:cstheme="minorHAnsi"/>
          <w:b/>
          <w:i/>
          <w:iCs/>
          <w:sz w:val="21"/>
          <w:szCs w:val="21"/>
        </w:rPr>
      </w:pPr>
      <w:r w:rsidRPr="007E5B98">
        <w:rPr>
          <w:rFonts w:ascii="Verdana" w:hAnsi="Verdana" w:cstheme="minorHAnsi"/>
          <w:b/>
          <w:i/>
          <w:iCs/>
          <w:sz w:val="21"/>
          <w:szCs w:val="21"/>
        </w:rPr>
        <w:t>“Art. 1° - Rua Acácio Anastácio da Silva...”</w:t>
      </w:r>
    </w:p>
    <w:p w:rsidR="00624EEF" w:rsidRDefault="00624EEF" w:rsidP="00624EEF">
      <w:pPr>
        <w:spacing w:after="120"/>
        <w:ind w:right="414"/>
        <w:jc w:val="both"/>
        <w:rPr>
          <w:rFonts w:ascii="Verdana" w:hAnsi="Verdana" w:cstheme="minorHAnsi"/>
          <w:bCs/>
          <w:sz w:val="21"/>
          <w:szCs w:val="21"/>
        </w:rPr>
      </w:pPr>
    </w:p>
    <w:p w:rsidR="00624EEF" w:rsidRDefault="00624EEF" w:rsidP="00624EEF">
      <w:pPr>
        <w:spacing w:after="120"/>
        <w:ind w:right="414"/>
        <w:jc w:val="both"/>
        <w:rPr>
          <w:rFonts w:ascii="Verdana" w:hAnsi="Verdana" w:cstheme="minorHAnsi"/>
          <w:bCs/>
          <w:sz w:val="21"/>
          <w:szCs w:val="21"/>
        </w:rPr>
      </w:pPr>
      <w:r w:rsidRPr="00352820">
        <w:rPr>
          <w:rFonts w:ascii="Verdana" w:hAnsi="Verdana" w:cstheme="minorHAnsi"/>
          <w:b/>
          <w:sz w:val="21"/>
          <w:szCs w:val="21"/>
        </w:rPr>
        <w:t>Art. 2º-</w:t>
      </w:r>
      <w:r>
        <w:rPr>
          <w:rFonts w:ascii="Verdana" w:hAnsi="Verdana" w:cstheme="minorHAnsi"/>
          <w:bCs/>
          <w:sz w:val="21"/>
          <w:szCs w:val="21"/>
        </w:rPr>
        <w:t xml:space="preserve"> A descrição do referido logradouro público, prevista no item 3, Anexo I, da Lei Municipal n°. 699 de 24 de novembro de 2017 será mantida.</w:t>
      </w:r>
    </w:p>
    <w:p w:rsidR="00624EEF" w:rsidRDefault="00624EEF" w:rsidP="00624EEF">
      <w:pPr>
        <w:spacing w:after="120"/>
        <w:ind w:right="414"/>
        <w:jc w:val="both"/>
        <w:rPr>
          <w:rFonts w:ascii="Verdana" w:hAnsi="Verdana" w:cstheme="minorHAnsi"/>
          <w:bCs/>
          <w:sz w:val="21"/>
          <w:szCs w:val="21"/>
        </w:rPr>
      </w:pPr>
    </w:p>
    <w:p w:rsidR="00624EEF" w:rsidRDefault="00624EEF" w:rsidP="00624EEF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1"/>
          <w:szCs w:val="21"/>
        </w:rPr>
      </w:pPr>
      <w:r w:rsidRPr="00284577">
        <w:rPr>
          <w:rFonts w:ascii="Verdana" w:hAnsi="Verdana" w:cstheme="minorHAnsi"/>
          <w:b/>
          <w:bCs/>
          <w:sz w:val="21"/>
          <w:szCs w:val="21"/>
        </w:rPr>
        <w:t xml:space="preserve">Art. </w:t>
      </w:r>
      <w:r>
        <w:rPr>
          <w:rFonts w:ascii="Verdana" w:hAnsi="Verdana" w:cstheme="minorHAnsi"/>
          <w:b/>
          <w:bCs/>
          <w:sz w:val="21"/>
          <w:szCs w:val="21"/>
        </w:rPr>
        <w:t>3</w:t>
      </w:r>
      <w:r w:rsidRPr="00284577">
        <w:rPr>
          <w:rFonts w:ascii="Verdana" w:hAnsi="Verdana" w:cstheme="minorHAnsi"/>
          <w:b/>
          <w:bCs/>
          <w:sz w:val="21"/>
          <w:szCs w:val="21"/>
        </w:rPr>
        <w:t>º -</w:t>
      </w:r>
      <w:r w:rsidRPr="00284577">
        <w:rPr>
          <w:rFonts w:ascii="Verdana" w:hAnsi="Verdana" w:cstheme="minorHAnsi"/>
          <w:sz w:val="21"/>
          <w:szCs w:val="21"/>
        </w:rPr>
        <w:t xml:space="preserve"> Esta Lei entrará em vigor na data de sua publicação, </w:t>
      </w:r>
      <w:r>
        <w:rPr>
          <w:rFonts w:ascii="Verdana" w:hAnsi="Verdana" w:cstheme="minorHAnsi"/>
          <w:sz w:val="21"/>
          <w:szCs w:val="21"/>
        </w:rPr>
        <w:t>revogando</w:t>
      </w:r>
      <w:r w:rsidRPr="00284577">
        <w:rPr>
          <w:rFonts w:ascii="Verdana" w:hAnsi="Verdana" w:cstheme="minorHAnsi"/>
          <w:sz w:val="21"/>
          <w:szCs w:val="21"/>
        </w:rPr>
        <w:t xml:space="preserve"> as disposições em contrário</w:t>
      </w:r>
      <w:r>
        <w:rPr>
          <w:rFonts w:ascii="Verdana" w:hAnsi="Verdana" w:cstheme="minorHAnsi"/>
          <w:sz w:val="21"/>
          <w:szCs w:val="21"/>
        </w:rPr>
        <w:t>, inserindo-se o que de direito à legislação vigente.</w:t>
      </w:r>
    </w:p>
    <w:p w:rsidR="00624EEF" w:rsidRDefault="00624EEF" w:rsidP="00624EEF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1"/>
          <w:szCs w:val="21"/>
        </w:rPr>
      </w:pPr>
    </w:p>
    <w:p w:rsidR="00624EEF" w:rsidRDefault="00624EEF" w:rsidP="00624EEF">
      <w:pPr>
        <w:ind w:right="413"/>
        <w:jc w:val="center"/>
        <w:rPr>
          <w:rFonts w:ascii="Verdana" w:hAnsi="Verdana" w:cstheme="minorHAnsi"/>
          <w:sz w:val="21"/>
          <w:szCs w:val="21"/>
        </w:rPr>
      </w:pPr>
      <w:r w:rsidRPr="00284577">
        <w:rPr>
          <w:rFonts w:ascii="Verdana" w:hAnsi="Verdana" w:cstheme="minorHAnsi"/>
          <w:sz w:val="21"/>
          <w:szCs w:val="21"/>
        </w:rPr>
        <w:t xml:space="preserve">Córrego Fundo/MG, </w:t>
      </w:r>
      <w:r>
        <w:rPr>
          <w:rFonts w:ascii="Verdana" w:hAnsi="Verdana" w:cstheme="minorHAnsi"/>
          <w:sz w:val="21"/>
          <w:szCs w:val="21"/>
        </w:rPr>
        <w:t>16</w:t>
      </w:r>
      <w:r>
        <w:rPr>
          <w:rFonts w:ascii="Verdana" w:hAnsi="Verdana" w:cstheme="minorHAnsi"/>
          <w:sz w:val="21"/>
          <w:szCs w:val="21"/>
        </w:rPr>
        <w:t xml:space="preserve"> </w:t>
      </w:r>
      <w:r w:rsidRPr="00284577">
        <w:rPr>
          <w:rFonts w:ascii="Verdana" w:hAnsi="Verdana" w:cstheme="minorHAnsi"/>
          <w:sz w:val="21"/>
          <w:szCs w:val="21"/>
        </w:rPr>
        <w:t xml:space="preserve">de </w:t>
      </w:r>
      <w:r>
        <w:rPr>
          <w:rFonts w:ascii="Verdana" w:hAnsi="Verdana" w:cstheme="minorHAnsi"/>
          <w:sz w:val="21"/>
          <w:szCs w:val="21"/>
        </w:rPr>
        <w:t>maio</w:t>
      </w:r>
      <w:r w:rsidRPr="00284577">
        <w:rPr>
          <w:rFonts w:ascii="Verdana" w:hAnsi="Verdana" w:cstheme="minorHAnsi"/>
          <w:sz w:val="21"/>
          <w:szCs w:val="21"/>
        </w:rPr>
        <w:t xml:space="preserve"> de 202</w:t>
      </w:r>
      <w:r>
        <w:rPr>
          <w:rFonts w:ascii="Verdana" w:hAnsi="Verdana" w:cstheme="minorHAnsi"/>
          <w:sz w:val="21"/>
          <w:szCs w:val="21"/>
        </w:rPr>
        <w:t>5</w:t>
      </w:r>
      <w:r w:rsidRPr="00284577">
        <w:rPr>
          <w:rFonts w:ascii="Verdana" w:hAnsi="Verdana" w:cstheme="minorHAnsi"/>
          <w:sz w:val="21"/>
          <w:szCs w:val="21"/>
        </w:rPr>
        <w:t>.</w:t>
      </w:r>
    </w:p>
    <w:p w:rsidR="00624EEF" w:rsidRPr="00284577" w:rsidRDefault="00624EEF" w:rsidP="00624EEF">
      <w:pPr>
        <w:ind w:right="413"/>
        <w:jc w:val="center"/>
        <w:rPr>
          <w:rFonts w:ascii="Verdana" w:hAnsi="Verdana" w:cstheme="minorHAnsi"/>
          <w:sz w:val="21"/>
          <w:szCs w:val="21"/>
        </w:rPr>
      </w:pPr>
    </w:p>
    <w:p w:rsidR="00624EEF" w:rsidRDefault="00624EEF" w:rsidP="00624EEF">
      <w:pPr>
        <w:ind w:right="413"/>
        <w:jc w:val="center"/>
        <w:rPr>
          <w:rFonts w:ascii="Verdana" w:hAnsi="Verdana" w:cstheme="minorHAnsi"/>
          <w:sz w:val="21"/>
          <w:szCs w:val="21"/>
        </w:rPr>
      </w:pPr>
    </w:p>
    <w:p w:rsidR="00624EEF" w:rsidRPr="00284577" w:rsidRDefault="00624EEF" w:rsidP="00624EEF">
      <w:pPr>
        <w:ind w:right="413"/>
        <w:jc w:val="center"/>
        <w:rPr>
          <w:rFonts w:ascii="Verdana" w:hAnsi="Verdana" w:cstheme="minorHAnsi"/>
          <w:b/>
          <w:sz w:val="21"/>
          <w:szCs w:val="21"/>
        </w:rPr>
      </w:pPr>
    </w:p>
    <w:p w:rsidR="00624EEF" w:rsidRPr="00284577" w:rsidRDefault="00624EEF" w:rsidP="00624EEF">
      <w:pPr>
        <w:ind w:right="413"/>
        <w:jc w:val="center"/>
        <w:rPr>
          <w:rFonts w:ascii="Verdana" w:hAnsi="Verdana" w:cstheme="minorHAnsi"/>
          <w:b/>
          <w:sz w:val="21"/>
          <w:szCs w:val="21"/>
        </w:rPr>
      </w:pPr>
      <w:r w:rsidRPr="00284577">
        <w:rPr>
          <w:rFonts w:ascii="Verdana" w:hAnsi="Verdana" w:cstheme="minorHAnsi"/>
          <w:b/>
          <w:sz w:val="21"/>
          <w:szCs w:val="21"/>
        </w:rPr>
        <w:t>DANILO OLIVEIRA CAMPOS</w:t>
      </w:r>
    </w:p>
    <w:p w:rsidR="00624EEF" w:rsidRDefault="00624EEF" w:rsidP="00624EEF">
      <w:pPr>
        <w:ind w:right="413"/>
        <w:jc w:val="center"/>
      </w:pPr>
      <w:r w:rsidRPr="00284577">
        <w:rPr>
          <w:rFonts w:ascii="Verdana" w:hAnsi="Verdana" w:cstheme="minorHAnsi"/>
          <w:b/>
          <w:sz w:val="21"/>
          <w:szCs w:val="21"/>
        </w:rPr>
        <w:t>Prefeito</w:t>
      </w:r>
    </w:p>
    <w:p w:rsidR="00624EEF" w:rsidRDefault="00624EEF" w:rsidP="00624EEF"/>
    <w:p w:rsidR="00013EB3" w:rsidRDefault="00013EB3"/>
    <w:sectPr w:rsidR="00013EB3" w:rsidSect="00624EEF">
      <w:headerReference w:type="default" r:id="rId4"/>
      <w:footerReference w:type="default" r:id="rId5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9C0D9E7" wp14:editId="367441F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C0D9E7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1392C6" wp14:editId="7AF27AEF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EF"/>
    <w:rsid w:val="00013EB3"/>
    <w:rsid w:val="00624EEF"/>
    <w:rsid w:val="006327FF"/>
    <w:rsid w:val="00820573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619"/>
  <w15:chartTrackingRefBased/>
  <w15:docId w15:val="{8732B587-1DF0-4FB5-83FA-DA62295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24E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E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E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E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4E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4E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4E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4E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E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4EE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4E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4E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4E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4E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2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4E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2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4E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24E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4E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24EE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4EE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4EE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624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4EE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624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4EE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2025-05-16T16:49:00Z</dcterms:created>
  <dcterms:modified xsi:type="dcterms:W3CDTF">2025-05-16T16:51:00Z</dcterms:modified>
</cp:coreProperties>
</file>