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5F44" w:rsidRPr="00941C41" w:rsidRDefault="00E35F44" w:rsidP="00E35F44">
      <w:pPr>
        <w:tabs>
          <w:tab w:val="left" w:pos="6420"/>
        </w:tabs>
        <w:jc w:val="center"/>
        <w:rPr>
          <w:rFonts w:ascii="Verdana" w:hAnsi="Verdana" w:cs="Tahoma"/>
          <w:b/>
          <w:bCs/>
          <w:sz w:val="22"/>
          <w:szCs w:val="22"/>
        </w:rPr>
      </w:pPr>
      <w:r w:rsidRPr="00941C41">
        <w:rPr>
          <w:rFonts w:ascii="Verdana" w:hAnsi="Verdana" w:cs="Tahoma"/>
          <w:b/>
          <w:bCs/>
          <w:sz w:val="22"/>
          <w:szCs w:val="22"/>
        </w:rPr>
        <w:t xml:space="preserve">LEI Nº. </w:t>
      </w:r>
      <w:r>
        <w:rPr>
          <w:rFonts w:ascii="Verdana" w:hAnsi="Verdana" w:cs="Tahoma"/>
          <w:b/>
          <w:bCs/>
          <w:sz w:val="22"/>
          <w:szCs w:val="22"/>
        </w:rPr>
        <w:t>87</w:t>
      </w:r>
      <w:r w:rsidR="0037488C">
        <w:rPr>
          <w:rFonts w:ascii="Verdana" w:hAnsi="Verdana" w:cs="Tahoma"/>
          <w:b/>
          <w:bCs/>
          <w:sz w:val="22"/>
          <w:szCs w:val="22"/>
        </w:rPr>
        <w:t>3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 w:rsidRPr="00941C41">
        <w:rPr>
          <w:rFonts w:ascii="Verdana" w:hAnsi="Verdana" w:cs="Tahoma"/>
          <w:b/>
          <w:bCs/>
          <w:sz w:val="22"/>
          <w:szCs w:val="22"/>
        </w:rPr>
        <w:t xml:space="preserve">DE </w:t>
      </w:r>
      <w:r w:rsidR="0037488C">
        <w:rPr>
          <w:rFonts w:ascii="Verdana" w:hAnsi="Verdana" w:cs="Tahoma"/>
          <w:b/>
          <w:bCs/>
          <w:sz w:val="22"/>
          <w:szCs w:val="22"/>
        </w:rPr>
        <w:t xml:space="preserve">10 </w:t>
      </w:r>
      <w:r w:rsidRPr="00941C41">
        <w:rPr>
          <w:rFonts w:ascii="Verdana" w:hAnsi="Verdana" w:cs="Tahoma"/>
          <w:b/>
          <w:bCs/>
          <w:sz w:val="22"/>
          <w:szCs w:val="22"/>
        </w:rPr>
        <w:t xml:space="preserve">DE </w:t>
      </w:r>
      <w:r w:rsidR="0037488C">
        <w:rPr>
          <w:rFonts w:ascii="Verdana" w:hAnsi="Verdana" w:cs="Tahoma"/>
          <w:b/>
          <w:bCs/>
          <w:sz w:val="22"/>
          <w:szCs w:val="22"/>
        </w:rPr>
        <w:t>MARÇO</w:t>
      </w:r>
      <w:r w:rsidRPr="00941C41">
        <w:rPr>
          <w:rFonts w:ascii="Verdana" w:hAnsi="Verdana" w:cs="Tahoma"/>
          <w:b/>
          <w:bCs/>
          <w:sz w:val="22"/>
          <w:szCs w:val="22"/>
        </w:rPr>
        <w:t xml:space="preserve"> DE 202</w:t>
      </w:r>
      <w:r>
        <w:rPr>
          <w:rFonts w:ascii="Verdana" w:hAnsi="Verdana" w:cs="Tahoma"/>
          <w:b/>
          <w:bCs/>
          <w:sz w:val="22"/>
          <w:szCs w:val="22"/>
        </w:rPr>
        <w:t>3</w:t>
      </w:r>
      <w:r w:rsidRPr="00941C41">
        <w:rPr>
          <w:rFonts w:ascii="Verdana" w:hAnsi="Verdana" w:cs="Tahoma"/>
          <w:b/>
          <w:bCs/>
          <w:sz w:val="22"/>
          <w:szCs w:val="22"/>
        </w:rPr>
        <w:t>.</w:t>
      </w:r>
    </w:p>
    <w:p w:rsidR="00E35F44" w:rsidRPr="00941C41" w:rsidRDefault="00E35F44" w:rsidP="00E35F44">
      <w:pPr>
        <w:tabs>
          <w:tab w:val="left" w:pos="6420"/>
        </w:tabs>
        <w:jc w:val="both"/>
        <w:rPr>
          <w:rFonts w:ascii="Verdana" w:hAnsi="Verdana" w:cs="Tahoma"/>
          <w:b/>
          <w:bCs/>
          <w:sz w:val="22"/>
          <w:szCs w:val="22"/>
        </w:rPr>
      </w:pPr>
    </w:p>
    <w:p w:rsidR="00E35F44" w:rsidRPr="00941C41" w:rsidRDefault="00E35F44" w:rsidP="00E35F44">
      <w:pPr>
        <w:tabs>
          <w:tab w:val="left" w:pos="9833"/>
        </w:tabs>
        <w:ind w:left="3413"/>
        <w:jc w:val="both"/>
        <w:rPr>
          <w:rFonts w:ascii="Verdana" w:hAnsi="Verdana" w:cs="Tahoma"/>
          <w:sz w:val="22"/>
          <w:szCs w:val="22"/>
        </w:rPr>
      </w:pPr>
    </w:p>
    <w:p w:rsidR="00E35F44" w:rsidRPr="00941C41" w:rsidRDefault="00E35F44" w:rsidP="00E35F44">
      <w:pPr>
        <w:spacing w:line="360" w:lineRule="auto"/>
        <w:ind w:left="3402" w:right="-1"/>
        <w:jc w:val="both"/>
        <w:rPr>
          <w:rFonts w:ascii="Verdana" w:hAnsi="Verdana" w:cs="Tahoma"/>
          <w:sz w:val="22"/>
          <w:szCs w:val="22"/>
        </w:rPr>
      </w:pPr>
      <w:r w:rsidRPr="00941C41">
        <w:rPr>
          <w:rFonts w:ascii="Verdana" w:hAnsi="Verdana" w:cs="Tahoma"/>
          <w:sz w:val="22"/>
          <w:szCs w:val="22"/>
        </w:rPr>
        <w:t xml:space="preserve">DISPÕE SOBRE A CRIAÇÃO DE PROGRAMA DE HABITAÇÃO DE INTERESSE SOCIAL NO ÂMBITO DO MUNICÍPIO DE CÓRREGO FUNDO/MG, COM AUTORIZAÇÃO PARA DOAÇÃO DE LOTES E DÁ OUTRAS PROVIDÊNCIAS. </w:t>
      </w:r>
    </w:p>
    <w:p w:rsidR="00E35F44" w:rsidRPr="00941C41" w:rsidRDefault="00E35F44" w:rsidP="00E35F44">
      <w:pPr>
        <w:tabs>
          <w:tab w:val="left" w:pos="9860"/>
        </w:tabs>
        <w:ind w:left="4395" w:right="-1"/>
        <w:jc w:val="both"/>
        <w:rPr>
          <w:rFonts w:ascii="Verdana" w:hAnsi="Verdana" w:cs="Tahoma"/>
          <w:sz w:val="22"/>
          <w:szCs w:val="22"/>
        </w:rPr>
      </w:pPr>
    </w:p>
    <w:p w:rsidR="00E35F44" w:rsidRPr="00941C41" w:rsidRDefault="00E35F44" w:rsidP="00E35F44">
      <w:pPr>
        <w:keepNext/>
        <w:ind w:right="-1"/>
        <w:jc w:val="both"/>
        <w:outlineLvl w:val="7"/>
        <w:rPr>
          <w:rFonts w:ascii="Verdana" w:hAnsi="Verdana" w:cs="Tahoma"/>
          <w:b/>
          <w:bCs/>
          <w:sz w:val="22"/>
          <w:szCs w:val="22"/>
        </w:rPr>
      </w:pPr>
      <w:r w:rsidRPr="00941C41">
        <w:rPr>
          <w:rFonts w:ascii="Verdana" w:hAnsi="Verdana" w:cs="Tahoma"/>
          <w:b/>
          <w:bCs/>
          <w:sz w:val="22"/>
          <w:szCs w:val="22"/>
        </w:rPr>
        <w:t>O POVO DO MUNICÍPIO DE CÓRREGO FUNDO, ESTADO DE MINAS GERAIS, POR SEUS REPRESENTANTES NA CÂMARA MUNICIPAL APROVOU E EU, PREFEITO MUNICIPAL SANCIONO A SEGUINTE LEI:</w:t>
      </w:r>
    </w:p>
    <w:p w:rsidR="00E35F44" w:rsidRPr="00941C41" w:rsidRDefault="00E35F44" w:rsidP="00E35F44">
      <w:pPr>
        <w:keepNext/>
        <w:ind w:right="-1"/>
        <w:jc w:val="both"/>
        <w:outlineLvl w:val="7"/>
        <w:rPr>
          <w:rFonts w:ascii="Verdana" w:hAnsi="Verdana" w:cs="Tahoma"/>
          <w:sz w:val="22"/>
          <w:szCs w:val="22"/>
        </w:rPr>
      </w:pPr>
    </w:p>
    <w:p w:rsidR="00E35F44" w:rsidRPr="00941C41" w:rsidRDefault="00E35F44" w:rsidP="00E35F44">
      <w:pPr>
        <w:widowControl w:val="0"/>
        <w:tabs>
          <w:tab w:val="left" w:pos="2284"/>
        </w:tabs>
        <w:autoSpaceDE w:val="0"/>
        <w:autoSpaceDN w:val="0"/>
        <w:spacing w:line="360" w:lineRule="auto"/>
        <w:ind w:right="413"/>
        <w:jc w:val="both"/>
        <w:outlineLvl w:val="0"/>
        <w:rPr>
          <w:rFonts w:ascii="Verdana" w:hAnsi="Verdana" w:cs="Tahoma"/>
          <w:b/>
          <w:bCs/>
          <w:sz w:val="22"/>
          <w:szCs w:val="22"/>
        </w:rPr>
      </w:pPr>
    </w:p>
    <w:p w:rsidR="00E35F44" w:rsidRPr="00941C41" w:rsidRDefault="00E35F44" w:rsidP="00E35F44">
      <w:pPr>
        <w:pStyle w:val="Corpodetexto"/>
        <w:spacing w:before="1" w:line="336" w:lineRule="auto"/>
        <w:ind w:right="117"/>
        <w:rPr>
          <w:rFonts w:ascii="Verdana" w:hAnsi="Verdana" w:cs="Tahoma"/>
          <w:sz w:val="22"/>
          <w:szCs w:val="22"/>
        </w:rPr>
      </w:pPr>
      <w:r w:rsidRPr="00941C41">
        <w:rPr>
          <w:rFonts w:ascii="Verdana" w:hAnsi="Verdana" w:cs="Tahoma"/>
          <w:b/>
          <w:sz w:val="22"/>
          <w:szCs w:val="22"/>
        </w:rPr>
        <w:t xml:space="preserve">Art. 1° </w:t>
      </w:r>
      <w:r w:rsidRPr="00941C41">
        <w:rPr>
          <w:rFonts w:ascii="Verdana" w:hAnsi="Verdana" w:cs="Tahoma"/>
          <w:sz w:val="22"/>
          <w:szCs w:val="22"/>
        </w:rPr>
        <w:t>Esta Lei institui a Criação de Programa de Habitação de Interesse Social, no âmbito do Município de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Córrego Fundo/MG,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destinado exclusivamente para a habitação de famílias carentes,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proofErr w:type="gramStart"/>
      <w:r w:rsidRPr="00941C41">
        <w:rPr>
          <w:rFonts w:ascii="Verdana" w:hAnsi="Verdana" w:cs="Tahoma"/>
          <w:sz w:val="22"/>
          <w:szCs w:val="22"/>
        </w:rPr>
        <w:t xml:space="preserve">cujo </w:t>
      </w:r>
      <w:r w:rsidRPr="00941C41">
        <w:rPr>
          <w:rFonts w:ascii="Verdana" w:hAnsi="Verdana" w:cs="Tahoma"/>
          <w:spacing w:val="-68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desenvolvimento</w:t>
      </w:r>
      <w:proofErr w:type="gramEnd"/>
      <w:r w:rsidRPr="00941C41">
        <w:rPr>
          <w:rFonts w:ascii="Verdana" w:hAnsi="Verdana" w:cs="Tahoma"/>
          <w:sz w:val="22"/>
          <w:szCs w:val="22"/>
        </w:rPr>
        <w:t>,</w:t>
      </w:r>
      <w:r w:rsidRPr="00941C41">
        <w:rPr>
          <w:rFonts w:ascii="Verdana" w:hAnsi="Verdana" w:cs="Tahoma"/>
          <w:spacing w:val="-3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implementação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e</w:t>
      </w:r>
      <w:r w:rsidRPr="00941C41">
        <w:rPr>
          <w:rFonts w:ascii="Verdana" w:hAnsi="Verdana" w:cs="Tahoma"/>
          <w:spacing w:val="-3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execução</w:t>
      </w:r>
      <w:r w:rsidRPr="00941C41">
        <w:rPr>
          <w:rFonts w:ascii="Verdana" w:hAnsi="Verdana" w:cs="Tahoma"/>
          <w:spacing w:val="-2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deverão</w:t>
      </w:r>
      <w:r w:rsidRPr="00941C41">
        <w:rPr>
          <w:rFonts w:ascii="Verdana" w:hAnsi="Verdana" w:cs="Tahoma"/>
          <w:spacing w:val="-3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observar</w:t>
      </w:r>
      <w:r w:rsidRPr="00941C41">
        <w:rPr>
          <w:rFonts w:ascii="Verdana" w:hAnsi="Verdana" w:cs="Tahoma"/>
          <w:spacing w:val="-2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os</w:t>
      </w:r>
      <w:r w:rsidRPr="00941C41">
        <w:rPr>
          <w:rFonts w:ascii="Verdana" w:hAnsi="Verdana" w:cs="Tahoma"/>
          <w:spacing w:val="-4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dispositivos</w:t>
      </w:r>
      <w:r w:rsidRPr="00941C41">
        <w:rPr>
          <w:rFonts w:ascii="Verdana" w:hAnsi="Verdana" w:cs="Tahoma"/>
          <w:spacing w:val="-2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desta</w:t>
      </w:r>
      <w:r w:rsidRPr="00941C41">
        <w:rPr>
          <w:rFonts w:ascii="Verdana" w:hAnsi="Verdana" w:cs="Tahoma"/>
          <w:spacing w:val="-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Lei.</w:t>
      </w:r>
    </w:p>
    <w:p w:rsidR="00E35F44" w:rsidRPr="00941C41" w:rsidRDefault="00E35F44" w:rsidP="00E35F44">
      <w:pPr>
        <w:pStyle w:val="Corpodetexto"/>
        <w:spacing w:before="1" w:line="336" w:lineRule="auto"/>
        <w:ind w:right="117"/>
        <w:rPr>
          <w:rFonts w:ascii="Verdana" w:hAnsi="Verdana" w:cs="Tahoma"/>
          <w:sz w:val="22"/>
          <w:szCs w:val="22"/>
        </w:rPr>
      </w:pPr>
    </w:p>
    <w:p w:rsidR="00E35F44" w:rsidRPr="00941C41" w:rsidRDefault="00E35F44" w:rsidP="00E35F44">
      <w:pPr>
        <w:jc w:val="both"/>
        <w:rPr>
          <w:rFonts w:ascii="Verdana" w:hAnsi="Verdana" w:cs="Tahoma"/>
          <w:sz w:val="22"/>
          <w:szCs w:val="22"/>
        </w:rPr>
      </w:pPr>
      <w:r w:rsidRPr="00941C41">
        <w:rPr>
          <w:rFonts w:ascii="Verdana" w:hAnsi="Verdana" w:cs="Tahoma"/>
          <w:b/>
          <w:sz w:val="22"/>
          <w:szCs w:val="22"/>
        </w:rPr>
        <w:t>Art.</w:t>
      </w:r>
      <w:r w:rsidRPr="00941C41">
        <w:rPr>
          <w:rFonts w:ascii="Verdana" w:hAnsi="Verdana" w:cs="Tahoma"/>
          <w:b/>
          <w:spacing w:val="-4"/>
          <w:sz w:val="22"/>
          <w:szCs w:val="22"/>
        </w:rPr>
        <w:t xml:space="preserve"> </w:t>
      </w:r>
      <w:r w:rsidRPr="00941C41">
        <w:rPr>
          <w:rFonts w:ascii="Verdana" w:hAnsi="Verdana" w:cs="Tahoma"/>
          <w:b/>
          <w:sz w:val="22"/>
          <w:szCs w:val="22"/>
        </w:rPr>
        <w:t>2º</w:t>
      </w:r>
      <w:r w:rsidRPr="00941C41">
        <w:rPr>
          <w:rFonts w:ascii="Verdana" w:hAnsi="Verdana" w:cs="Tahoma"/>
          <w:b/>
          <w:spacing w:val="-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São</w:t>
      </w:r>
      <w:r w:rsidRPr="00941C41">
        <w:rPr>
          <w:rFonts w:ascii="Verdana" w:hAnsi="Verdana" w:cs="Tahoma"/>
          <w:spacing w:val="-2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objetivos</w:t>
      </w:r>
      <w:r w:rsidRPr="00941C41">
        <w:rPr>
          <w:rFonts w:ascii="Verdana" w:hAnsi="Verdana" w:cs="Tahoma"/>
          <w:spacing w:val="-2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desta</w:t>
      </w:r>
      <w:r w:rsidRPr="00941C41">
        <w:rPr>
          <w:rFonts w:ascii="Verdana" w:hAnsi="Verdana" w:cs="Tahoma"/>
          <w:spacing w:val="-2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Lei:</w:t>
      </w:r>
    </w:p>
    <w:p w:rsidR="00E35F44" w:rsidRPr="00941C41" w:rsidRDefault="00E35F44" w:rsidP="00E35F44">
      <w:pPr>
        <w:ind w:left="1236"/>
        <w:jc w:val="both"/>
        <w:rPr>
          <w:rFonts w:ascii="Verdana" w:hAnsi="Verdana" w:cs="Tahoma"/>
          <w:sz w:val="22"/>
          <w:szCs w:val="22"/>
        </w:rPr>
      </w:pPr>
    </w:p>
    <w:p w:rsidR="00E35F44" w:rsidRPr="00941C41" w:rsidRDefault="00E35F44" w:rsidP="00E35F44">
      <w:pPr>
        <w:pStyle w:val="PargrafodaLista"/>
        <w:numPr>
          <w:ilvl w:val="0"/>
          <w:numId w:val="2"/>
        </w:numPr>
        <w:tabs>
          <w:tab w:val="left" w:pos="1402"/>
        </w:tabs>
        <w:spacing w:before="97" w:line="336" w:lineRule="auto"/>
        <w:ind w:left="101" w:right="122" w:firstLine="1134"/>
        <w:rPr>
          <w:rFonts w:cs="Tahoma"/>
        </w:rPr>
      </w:pPr>
      <w:r>
        <w:rPr>
          <w:rFonts w:cs="Tahoma"/>
          <w:spacing w:val="6"/>
        </w:rPr>
        <w:t>-</w:t>
      </w:r>
      <w:r w:rsidRPr="00941C41">
        <w:rPr>
          <w:rFonts w:cs="Tahoma"/>
          <w:spacing w:val="6"/>
        </w:rPr>
        <w:t xml:space="preserve"> </w:t>
      </w:r>
      <w:r w:rsidRPr="00941C41">
        <w:rPr>
          <w:rFonts w:cs="Tahoma"/>
        </w:rPr>
        <w:t>Viabilizar,</w:t>
      </w:r>
      <w:r w:rsidRPr="00941C41">
        <w:rPr>
          <w:rFonts w:cs="Tahoma"/>
          <w:spacing w:val="9"/>
        </w:rPr>
        <w:t xml:space="preserve"> </w:t>
      </w:r>
      <w:r w:rsidRPr="00941C41">
        <w:rPr>
          <w:rFonts w:cs="Tahoma"/>
        </w:rPr>
        <w:t>às</w:t>
      </w:r>
      <w:r w:rsidRPr="00941C41">
        <w:rPr>
          <w:rFonts w:cs="Tahoma"/>
          <w:spacing w:val="6"/>
        </w:rPr>
        <w:t xml:space="preserve"> famílias</w:t>
      </w:r>
      <w:r w:rsidRPr="00941C41">
        <w:rPr>
          <w:rFonts w:cs="Tahoma"/>
          <w:spacing w:val="10"/>
        </w:rPr>
        <w:t xml:space="preserve"> </w:t>
      </w:r>
      <w:r w:rsidRPr="00941C41">
        <w:rPr>
          <w:rFonts w:cs="Tahoma"/>
        </w:rPr>
        <w:t>carentes,</w:t>
      </w:r>
      <w:r w:rsidRPr="00941C41">
        <w:rPr>
          <w:rFonts w:cs="Tahoma"/>
          <w:spacing w:val="9"/>
        </w:rPr>
        <w:t xml:space="preserve"> </w:t>
      </w:r>
      <w:r w:rsidRPr="00941C41">
        <w:rPr>
          <w:rFonts w:cs="Tahoma"/>
        </w:rPr>
        <w:t>acesso</w:t>
      </w:r>
      <w:r w:rsidRPr="00941C41">
        <w:rPr>
          <w:rFonts w:cs="Tahoma"/>
          <w:spacing w:val="6"/>
        </w:rPr>
        <w:t xml:space="preserve"> </w:t>
      </w:r>
      <w:r w:rsidRPr="00941C41">
        <w:rPr>
          <w:rFonts w:cs="Tahoma"/>
        </w:rPr>
        <w:t>à</w:t>
      </w:r>
      <w:r w:rsidRPr="00941C41">
        <w:rPr>
          <w:rFonts w:cs="Tahoma"/>
          <w:spacing w:val="8"/>
        </w:rPr>
        <w:t xml:space="preserve"> </w:t>
      </w:r>
      <w:r w:rsidRPr="00941C41">
        <w:rPr>
          <w:rFonts w:cs="Tahoma"/>
        </w:rPr>
        <w:t>terra</w:t>
      </w:r>
      <w:r w:rsidRPr="00941C41">
        <w:rPr>
          <w:rFonts w:cs="Tahoma"/>
          <w:spacing w:val="6"/>
        </w:rPr>
        <w:t xml:space="preserve"> </w:t>
      </w:r>
      <w:r w:rsidRPr="00941C41">
        <w:rPr>
          <w:rFonts w:cs="Tahoma"/>
        </w:rPr>
        <w:t>urbanizada</w:t>
      </w:r>
      <w:r w:rsidRPr="00941C41">
        <w:rPr>
          <w:rFonts w:cs="Tahoma"/>
          <w:spacing w:val="9"/>
        </w:rPr>
        <w:t xml:space="preserve"> </w:t>
      </w:r>
      <w:r w:rsidRPr="00941C41">
        <w:rPr>
          <w:rFonts w:cs="Tahoma"/>
        </w:rPr>
        <w:t>e</w:t>
      </w:r>
      <w:r w:rsidRPr="00941C41">
        <w:rPr>
          <w:rFonts w:cs="Tahoma"/>
          <w:spacing w:val="7"/>
        </w:rPr>
        <w:t xml:space="preserve"> </w:t>
      </w:r>
      <w:r w:rsidRPr="00941C41">
        <w:rPr>
          <w:rFonts w:cs="Tahoma"/>
        </w:rPr>
        <w:t>a</w:t>
      </w:r>
      <w:r w:rsidRPr="00941C41">
        <w:rPr>
          <w:rFonts w:cs="Tahoma"/>
          <w:spacing w:val="-67"/>
        </w:rPr>
        <w:t xml:space="preserve"> </w:t>
      </w:r>
      <w:r w:rsidRPr="00941C41">
        <w:rPr>
          <w:rFonts w:cs="Tahoma"/>
        </w:rPr>
        <w:t>moradia digna</w:t>
      </w:r>
      <w:r w:rsidRPr="00941C41">
        <w:rPr>
          <w:rFonts w:cs="Tahoma"/>
          <w:spacing w:val="3"/>
        </w:rPr>
        <w:t xml:space="preserve"> </w:t>
      </w:r>
      <w:r w:rsidRPr="00941C41">
        <w:rPr>
          <w:rFonts w:cs="Tahoma"/>
        </w:rPr>
        <w:t>e sustentável;</w:t>
      </w:r>
    </w:p>
    <w:p w:rsidR="00E35F44" w:rsidRPr="00941C41" w:rsidRDefault="00E35F44" w:rsidP="00E35F44">
      <w:pPr>
        <w:pStyle w:val="PargrafodaLista"/>
        <w:numPr>
          <w:ilvl w:val="0"/>
          <w:numId w:val="2"/>
        </w:numPr>
        <w:tabs>
          <w:tab w:val="left" w:pos="1492"/>
        </w:tabs>
        <w:spacing w:line="336" w:lineRule="auto"/>
        <w:ind w:left="101" w:right="116" w:firstLine="1134"/>
        <w:rPr>
          <w:rFonts w:cs="Tahoma"/>
        </w:rPr>
      </w:pPr>
      <w:r w:rsidRPr="00941C41">
        <w:rPr>
          <w:rFonts w:cs="Tahoma"/>
        </w:rPr>
        <w:t>–</w:t>
      </w:r>
      <w:r w:rsidRPr="00941C41">
        <w:rPr>
          <w:rFonts w:cs="Tahoma"/>
          <w:spacing w:val="11"/>
        </w:rPr>
        <w:t xml:space="preserve"> </w:t>
      </w:r>
      <w:r w:rsidRPr="00941C41">
        <w:rPr>
          <w:rFonts w:cs="Tahoma"/>
        </w:rPr>
        <w:t>Implementar</w:t>
      </w:r>
      <w:r w:rsidRPr="00941C41">
        <w:rPr>
          <w:rFonts w:cs="Tahoma"/>
          <w:spacing w:val="13"/>
        </w:rPr>
        <w:t xml:space="preserve"> </w:t>
      </w:r>
      <w:r w:rsidRPr="00941C41">
        <w:rPr>
          <w:rFonts w:cs="Tahoma"/>
        </w:rPr>
        <w:t>políticas</w:t>
      </w:r>
      <w:r w:rsidRPr="00941C41">
        <w:rPr>
          <w:rFonts w:cs="Tahoma"/>
          <w:spacing w:val="14"/>
        </w:rPr>
        <w:t xml:space="preserve"> </w:t>
      </w:r>
      <w:r w:rsidRPr="00941C41">
        <w:rPr>
          <w:rFonts w:cs="Tahoma"/>
        </w:rPr>
        <w:t>e</w:t>
      </w:r>
      <w:r w:rsidRPr="00941C41">
        <w:rPr>
          <w:rFonts w:cs="Tahoma"/>
          <w:spacing w:val="12"/>
        </w:rPr>
        <w:t xml:space="preserve"> </w:t>
      </w:r>
      <w:r w:rsidRPr="00941C41">
        <w:rPr>
          <w:rFonts w:cs="Tahoma"/>
        </w:rPr>
        <w:t>programas</w:t>
      </w:r>
      <w:r w:rsidRPr="00941C41">
        <w:rPr>
          <w:rFonts w:cs="Tahoma"/>
          <w:spacing w:val="13"/>
        </w:rPr>
        <w:t xml:space="preserve"> </w:t>
      </w:r>
      <w:r w:rsidRPr="00941C41">
        <w:rPr>
          <w:rFonts w:cs="Tahoma"/>
        </w:rPr>
        <w:t>de</w:t>
      </w:r>
      <w:r w:rsidRPr="00941C41">
        <w:rPr>
          <w:rFonts w:cs="Tahoma"/>
          <w:spacing w:val="13"/>
        </w:rPr>
        <w:t xml:space="preserve"> </w:t>
      </w:r>
      <w:r w:rsidRPr="00941C41">
        <w:rPr>
          <w:rFonts w:cs="Tahoma"/>
        </w:rPr>
        <w:t>investimentos</w:t>
      </w:r>
      <w:r w:rsidRPr="00941C41">
        <w:rPr>
          <w:rFonts w:cs="Tahoma"/>
          <w:spacing w:val="15"/>
        </w:rPr>
        <w:t xml:space="preserve"> </w:t>
      </w:r>
      <w:r w:rsidRPr="00941C41">
        <w:rPr>
          <w:rFonts w:cs="Tahoma"/>
        </w:rPr>
        <w:t>e</w:t>
      </w:r>
      <w:r w:rsidRPr="00941C41">
        <w:rPr>
          <w:rFonts w:cs="Tahoma"/>
          <w:spacing w:val="12"/>
        </w:rPr>
        <w:t xml:space="preserve"> </w:t>
      </w:r>
      <w:r w:rsidRPr="00941C41">
        <w:rPr>
          <w:rFonts w:cs="Tahoma"/>
        </w:rPr>
        <w:t>subsídios,</w:t>
      </w:r>
      <w:r w:rsidRPr="00941C41">
        <w:rPr>
          <w:rFonts w:cs="Tahoma"/>
          <w:spacing w:val="13"/>
        </w:rPr>
        <w:t xml:space="preserve"> </w:t>
      </w:r>
      <w:r w:rsidRPr="00941C41">
        <w:rPr>
          <w:rFonts w:cs="Tahoma"/>
        </w:rPr>
        <w:t xml:space="preserve">promovendo </w:t>
      </w:r>
      <w:r w:rsidRPr="00941C41">
        <w:rPr>
          <w:rFonts w:cs="Tahoma"/>
          <w:spacing w:val="-67"/>
        </w:rPr>
        <w:t xml:space="preserve"> </w:t>
      </w:r>
      <w:r w:rsidRPr="00941C41">
        <w:rPr>
          <w:rFonts w:cs="Tahoma"/>
        </w:rPr>
        <w:t>e</w:t>
      </w:r>
      <w:r w:rsidRPr="00941C41">
        <w:rPr>
          <w:rFonts w:cs="Tahoma"/>
          <w:spacing w:val="-3"/>
        </w:rPr>
        <w:t xml:space="preserve"> </w:t>
      </w:r>
      <w:r w:rsidRPr="00941C41">
        <w:rPr>
          <w:rFonts w:cs="Tahoma"/>
        </w:rPr>
        <w:t>viabilizando</w:t>
      </w:r>
      <w:r w:rsidRPr="00941C41">
        <w:rPr>
          <w:rFonts w:cs="Tahoma"/>
          <w:spacing w:val="2"/>
        </w:rPr>
        <w:t xml:space="preserve"> </w:t>
      </w:r>
      <w:r w:rsidRPr="00941C41">
        <w:rPr>
          <w:rFonts w:cs="Tahoma"/>
        </w:rPr>
        <w:t>o</w:t>
      </w:r>
      <w:r w:rsidRPr="00941C41">
        <w:rPr>
          <w:rFonts w:cs="Tahoma"/>
          <w:spacing w:val="-3"/>
        </w:rPr>
        <w:t xml:space="preserve"> </w:t>
      </w:r>
      <w:r w:rsidRPr="00941C41">
        <w:rPr>
          <w:rFonts w:cs="Tahoma"/>
        </w:rPr>
        <w:t>acesso</w:t>
      </w:r>
      <w:r w:rsidRPr="00941C41">
        <w:rPr>
          <w:rFonts w:cs="Tahoma"/>
          <w:spacing w:val="-2"/>
        </w:rPr>
        <w:t xml:space="preserve"> </w:t>
      </w:r>
      <w:r w:rsidRPr="00941C41">
        <w:rPr>
          <w:rFonts w:cs="Tahoma"/>
        </w:rPr>
        <w:t>à</w:t>
      </w:r>
      <w:r w:rsidRPr="00941C41">
        <w:rPr>
          <w:rFonts w:cs="Tahoma"/>
          <w:spacing w:val="-2"/>
        </w:rPr>
        <w:t xml:space="preserve"> </w:t>
      </w:r>
      <w:r w:rsidRPr="00941C41">
        <w:rPr>
          <w:rFonts w:cs="Tahoma"/>
        </w:rPr>
        <w:t>habitação voltada às</w:t>
      </w:r>
      <w:r w:rsidRPr="00941C41">
        <w:rPr>
          <w:rFonts w:cs="Tahoma"/>
          <w:spacing w:val="-3"/>
        </w:rPr>
        <w:t xml:space="preserve"> </w:t>
      </w:r>
      <w:r w:rsidRPr="00941C41">
        <w:rPr>
          <w:rFonts w:cs="Tahoma"/>
        </w:rPr>
        <w:t>famílias carentes;</w:t>
      </w:r>
    </w:p>
    <w:p w:rsidR="00E35F44" w:rsidRPr="00941C41" w:rsidRDefault="00E35F44" w:rsidP="00E35F44">
      <w:pPr>
        <w:pStyle w:val="PargrafodaLista"/>
        <w:numPr>
          <w:ilvl w:val="0"/>
          <w:numId w:val="2"/>
        </w:numPr>
        <w:tabs>
          <w:tab w:val="left" w:pos="1612"/>
        </w:tabs>
        <w:spacing w:line="336" w:lineRule="auto"/>
        <w:ind w:left="101" w:right="113" w:firstLine="1134"/>
        <w:rPr>
          <w:rFonts w:cs="Tahoma"/>
        </w:rPr>
      </w:pPr>
      <w:r w:rsidRPr="00941C41">
        <w:rPr>
          <w:rFonts w:cs="Tahoma"/>
        </w:rPr>
        <w:t>–</w:t>
      </w:r>
      <w:r w:rsidRPr="00941C41">
        <w:rPr>
          <w:rFonts w:cs="Tahoma"/>
          <w:spacing w:val="47"/>
        </w:rPr>
        <w:t xml:space="preserve"> </w:t>
      </w:r>
      <w:r w:rsidRPr="00941C41">
        <w:rPr>
          <w:rFonts w:cs="Tahoma"/>
        </w:rPr>
        <w:t>articular,</w:t>
      </w:r>
      <w:r w:rsidRPr="00941C41">
        <w:rPr>
          <w:rFonts w:cs="Tahoma"/>
          <w:spacing w:val="50"/>
        </w:rPr>
        <w:t xml:space="preserve"> </w:t>
      </w:r>
      <w:r w:rsidRPr="00941C41">
        <w:rPr>
          <w:rFonts w:cs="Tahoma"/>
        </w:rPr>
        <w:t>compatibilizar,</w:t>
      </w:r>
      <w:r w:rsidRPr="00941C41">
        <w:rPr>
          <w:rFonts w:cs="Tahoma"/>
          <w:spacing w:val="50"/>
        </w:rPr>
        <w:t xml:space="preserve"> </w:t>
      </w:r>
      <w:r w:rsidRPr="00941C41">
        <w:rPr>
          <w:rFonts w:cs="Tahoma"/>
        </w:rPr>
        <w:t>acompanhar</w:t>
      </w:r>
      <w:r w:rsidRPr="00941C41">
        <w:rPr>
          <w:rFonts w:cs="Tahoma"/>
          <w:spacing w:val="51"/>
        </w:rPr>
        <w:t xml:space="preserve"> </w:t>
      </w:r>
      <w:r w:rsidRPr="00941C41">
        <w:rPr>
          <w:rFonts w:cs="Tahoma"/>
        </w:rPr>
        <w:t>e</w:t>
      </w:r>
      <w:r w:rsidRPr="00941C41">
        <w:rPr>
          <w:rFonts w:cs="Tahoma"/>
          <w:spacing w:val="48"/>
        </w:rPr>
        <w:t xml:space="preserve"> </w:t>
      </w:r>
      <w:r w:rsidRPr="00941C41">
        <w:rPr>
          <w:rFonts w:cs="Tahoma"/>
        </w:rPr>
        <w:t>apoiar</w:t>
      </w:r>
      <w:r w:rsidRPr="00941C41">
        <w:rPr>
          <w:rFonts w:cs="Tahoma"/>
          <w:spacing w:val="49"/>
        </w:rPr>
        <w:t xml:space="preserve"> </w:t>
      </w:r>
      <w:r w:rsidRPr="00941C41">
        <w:rPr>
          <w:rFonts w:cs="Tahoma"/>
        </w:rPr>
        <w:t>a</w:t>
      </w:r>
      <w:r w:rsidRPr="00941C41">
        <w:rPr>
          <w:rFonts w:cs="Tahoma"/>
          <w:spacing w:val="48"/>
        </w:rPr>
        <w:t xml:space="preserve"> </w:t>
      </w:r>
      <w:r w:rsidRPr="00941C41">
        <w:rPr>
          <w:rFonts w:cs="Tahoma"/>
        </w:rPr>
        <w:t>atuação</w:t>
      </w:r>
      <w:r w:rsidRPr="00941C41">
        <w:rPr>
          <w:rFonts w:cs="Tahoma"/>
          <w:spacing w:val="49"/>
        </w:rPr>
        <w:t xml:space="preserve"> </w:t>
      </w:r>
      <w:r w:rsidRPr="00941C41">
        <w:rPr>
          <w:rFonts w:cs="Tahoma"/>
        </w:rPr>
        <w:t>de</w:t>
      </w:r>
      <w:r w:rsidRPr="00941C41">
        <w:rPr>
          <w:rFonts w:cs="Tahoma"/>
          <w:spacing w:val="50"/>
        </w:rPr>
        <w:t xml:space="preserve"> </w:t>
      </w:r>
      <w:r w:rsidRPr="00941C41">
        <w:rPr>
          <w:rFonts w:cs="Tahoma"/>
        </w:rPr>
        <w:t>instituições</w:t>
      </w:r>
      <w:r w:rsidRPr="00941C41">
        <w:rPr>
          <w:rFonts w:cs="Tahoma"/>
          <w:spacing w:val="48"/>
        </w:rPr>
        <w:t xml:space="preserve"> </w:t>
      </w:r>
      <w:r w:rsidRPr="00941C41">
        <w:rPr>
          <w:rFonts w:cs="Tahoma"/>
        </w:rPr>
        <w:t xml:space="preserve">e </w:t>
      </w:r>
      <w:r w:rsidRPr="00941C41">
        <w:rPr>
          <w:rFonts w:cs="Tahoma"/>
          <w:spacing w:val="-67"/>
        </w:rPr>
        <w:t xml:space="preserve"> </w:t>
      </w:r>
      <w:r w:rsidRPr="00941C41">
        <w:rPr>
          <w:rFonts w:cs="Tahoma"/>
        </w:rPr>
        <w:t>órgãos</w:t>
      </w:r>
      <w:r w:rsidRPr="00941C41">
        <w:rPr>
          <w:rFonts w:cs="Tahoma"/>
          <w:spacing w:val="-2"/>
        </w:rPr>
        <w:t xml:space="preserve"> </w:t>
      </w:r>
      <w:r w:rsidRPr="00941C41">
        <w:rPr>
          <w:rFonts w:cs="Tahoma"/>
        </w:rPr>
        <w:t>que</w:t>
      </w:r>
      <w:r w:rsidRPr="00941C41">
        <w:rPr>
          <w:rFonts w:cs="Tahoma"/>
          <w:spacing w:val="1"/>
        </w:rPr>
        <w:t xml:space="preserve"> </w:t>
      </w:r>
      <w:r w:rsidRPr="00941C41">
        <w:rPr>
          <w:rFonts w:cs="Tahoma"/>
        </w:rPr>
        <w:t>desempenham</w:t>
      </w:r>
      <w:r w:rsidRPr="00941C41">
        <w:rPr>
          <w:rFonts w:cs="Tahoma"/>
          <w:spacing w:val="2"/>
        </w:rPr>
        <w:t xml:space="preserve"> </w:t>
      </w:r>
      <w:r w:rsidRPr="00941C41">
        <w:rPr>
          <w:rFonts w:cs="Tahoma"/>
        </w:rPr>
        <w:t>funções</w:t>
      </w:r>
      <w:r w:rsidRPr="00941C41">
        <w:rPr>
          <w:rFonts w:cs="Tahoma"/>
          <w:spacing w:val="-2"/>
        </w:rPr>
        <w:t xml:space="preserve"> </w:t>
      </w:r>
      <w:r w:rsidRPr="00941C41">
        <w:rPr>
          <w:rFonts w:cs="Tahoma"/>
        </w:rPr>
        <w:t>no setor</w:t>
      </w:r>
      <w:r w:rsidRPr="00941C41">
        <w:rPr>
          <w:rFonts w:cs="Tahoma"/>
          <w:spacing w:val="-1"/>
        </w:rPr>
        <w:t xml:space="preserve"> </w:t>
      </w:r>
      <w:r w:rsidRPr="00941C41">
        <w:rPr>
          <w:rFonts w:cs="Tahoma"/>
        </w:rPr>
        <w:t>de</w:t>
      </w:r>
      <w:r w:rsidRPr="00941C41">
        <w:rPr>
          <w:rFonts w:cs="Tahoma"/>
          <w:spacing w:val="2"/>
        </w:rPr>
        <w:t xml:space="preserve"> </w:t>
      </w:r>
      <w:r w:rsidRPr="00941C41">
        <w:rPr>
          <w:rFonts w:cs="Tahoma"/>
        </w:rPr>
        <w:t>habitação;</w:t>
      </w:r>
    </w:p>
    <w:p w:rsidR="00E35F44" w:rsidRPr="00941C41" w:rsidRDefault="00E35F44" w:rsidP="00E35F44">
      <w:pPr>
        <w:pStyle w:val="PargrafodaLista"/>
        <w:numPr>
          <w:ilvl w:val="0"/>
          <w:numId w:val="2"/>
        </w:numPr>
        <w:tabs>
          <w:tab w:val="left" w:pos="1526"/>
        </w:tabs>
        <w:spacing w:line="242" w:lineRule="exact"/>
        <w:ind w:left="1525" w:hanging="290"/>
        <w:rPr>
          <w:rFonts w:cs="Tahoma"/>
        </w:rPr>
      </w:pPr>
      <w:r w:rsidRPr="00941C41">
        <w:rPr>
          <w:rFonts w:cs="Tahoma"/>
        </w:rPr>
        <w:t>-</w:t>
      </w:r>
      <w:r w:rsidRPr="00941C41">
        <w:rPr>
          <w:rFonts w:cs="Tahoma"/>
          <w:spacing w:val="-4"/>
        </w:rPr>
        <w:t xml:space="preserve"> </w:t>
      </w:r>
      <w:r w:rsidRPr="00941C41">
        <w:rPr>
          <w:rFonts w:cs="Tahoma"/>
        </w:rPr>
        <w:t>Reduzir</w:t>
      </w:r>
      <w:r w:rsidRPr="00941C41">
        <w:rPr>
          <w:rFonts w:cs="Tahoma"/>
          <w:spacing w:val="-4"/>
        </w:rPr>
        <w:t xml:space="preserve"> </w:t>
      </w:r>
      <w:r w:rsidRPr="00941C41">
        <w:rPr>
          <w:rFonts w:cs="Tahoma"/>
        </w:rPr>
        <w:t>o</w:t>
      </w:r>
      <w:r w:rsidRPr="00941C41">
        <w:rPr>
          <w:rFonts w:cs="Tahoma"/>
          <w:spacing w:val="-3"/>
        </w:rPr>
        <w:t xml:space="preserve"> </w:t>
      </w:r>
      <w:r w:rsidRPr="00941C41">
        <w:rPr>
          <w:rFonts w:cs="Tahoma"/>
        </w:rPr>
        <w:t>déficit</w:t>
      </w:r>
      <w:r w:rsidRPr="00941C41">
        <w:rPr>
          <w:rFonts w:cs="Tahoma"/>
          <w:spacing w:val="-2"/>
        </w:rPr>
        <w:t xml:space="preserve"> </w:t>
      </w:r>
      <w:r w:rsidRPr="00941C41">
        <w:rPr>
          <w:rFonts w:cs="Tahoma"/>
        </w:rPr>
        <w:t>habitacional</w:t>
      </w:r>
      <w:r w:rsidRPr="00941C41">
        <w:rPr>
          <w:rFonts w:cs="Tahoma"/>
          <w:spacing w:val="-3"/>
        </w:rPr>
        <w:t xml:space="preserve"> </w:t>
      </w:r>
      <w:r w:rsidRPr="00941C41">
        <w:rPr>
          <w:rFonts w:cs="Tahoma"/>
        </w:rPr>
        <w:t>do</w:t>
      </w:r>
      <w:r w:rsidRPr="00941C41">
        <w:rPr>
          <w:rFonts w:cs="Tahoma"/>
          <w:spacing w:val="-3"/>
        </w:rPr>
        <w:t xml:space="preserve"> </w:t>
      </w:r>
      <w:r w:rsidRPr="00941C41">
        <w:rPr>
          <w:rFonts w:cs="Tahoma"/>
        </w:rPr>
        <w:t>Município.</w:t>
      </w:r>
    </w:p>
    <w:p w:rsidR="00E35F44" w:rsidRPr="00941C41" w:rsidRDefault="00E35F44" w:rsidP="00E35F44">
      <w:pPr>
        <w:pStyle w:val="Corpodetexto"/>
        <w:spacing w:before="10"/>
        <w:rPr>
          <w:rFonts w:ascii="Verdana" w:hAnsi="Verdana" w:cs="Tahoma"/>
          <w:sz w:val="22"/>
          <w:szCs w:val="22"/>
        </w:rPr>
      </w:pPr>
    </w:p>
    <w:p w:rsidR="00E35F44" w:rsidRPr="00941C41" w:rsidRDefault="00E35F44" w:rsidP="00E35F44">
      <w:pPr>
        <w:pStyle w:val="Corpodetexto"/>
        <w:spacing w:before="1"/>
        <w:rPr>
          <w:rFonts w:ascii="Verdana" w:hAnsi="Verdana" w:cs="Tahoma"/>
          <w:sz w:val="22"/>
          <w:szCs w:val="22"/>
        </w:rPr>
      </w:pPr>
      <w:r w:rsidRPr="00941C41">
        <w:rPr>
          <w:rFonts w:ascii="Verdana" w:hAnsi="Verdana" w:cs="Tahoma"/>
          <w:b/>
          <w:sz w:val="22"/>
          <w:szCs w:val="22"/>
        </w:rPr>
        <w:t>Art.</w:t>
      </w:r>
      <w:r w:rsidRPr="00941C41">
        <w:rPr>
          <w:rFonts w:ascii="Verdana" w:hAnsi="Verdana" w:cs="Tahoma"/>
          <w:b/>
          <w:spacing w:val="-5"/>
          <w:sz w:val="22"/>
          <w:szCs w:val="22"/>
        </w:rPr>
        <w:t xml:space="preserve"> </w:t>
      </w:r>
      <w:r w:rsidRPr="00941C41">
        <w:rPr>
          <w:rFonts w:ascii="Verdana" w:hAnsi="Verdana" w:cs="Tahoma"/>
          <w:b/>
          <w:sz w:val="22"/>
          <w:szCs w:val="22"/>
        </w:rPr>
        <w:t>3º</w:t>
      </w:r>
      <w:r w:rsidRPr="00941C41">
        <w:rPr>
          <w:rFonts w:ascii="Verdana" w:hAnsi="Verdana" w:cs="Tahoma"/>
          <w:b/>
          <w:spacing w:val="-2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Serão</w:t>
      </w:r>
      <w:r w:rsidRPr="00941C41">
        <w:rPr>
          <w:rFonts w:ascii="Verdana" w:hAnsi="Verdana" w:cs="Tahoma"/>
          <w:spacing w:val="-3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adotados</w:t>
      </w:r>
      <w:r w:rsidRPr="00941C41">
        <w:rPr>
          <w:rFonts w:ascii="Verdana" w:hAnsi="Verdana" w:cs="Tahoma"/>
          <w:spacing w:val="-3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os</w:t>
      </w:r>
      <w:r w:rsidRPr="00941C41">
        <w:rPr>
          <w:rFonts w:ascii="Verdana" w:hAnsi="Verdana" w:cs="Tahoma"/>
          <w:spacing w:val="-4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seguintes</w:t>
      </w:r>
      <w:r w:rsidRPr="00941C41">
        <w:rPr>
          <w:rFonts w:ascii="Verdana" w:hAnsi="Verdana" w:cs="Tahoma"/>
          <w:spacing w:val="-3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princípios:</w:t>
      </w:r>
    </w:p>
    <w:p w:rsidR="00E35F44" w:rsidRPr="00941C41" w:rsidRDefault="00E35F44" w:rsidP="00E35F44">
      <w:pPr>
        <w:pStyle w:val="Corpodetexto"/>
        <w:spacing w:before="1"/>
        <w:ind w:left="1236"/>
        <w:rPr>
          <w:rFonts w:ascii="Verdana" w:hAnsi="Verdana" w:cs="Tahoma"/>
          <w:sz w:val="22"/>
          <w:szCs w:val="22"/>
        </w:rPr>
      </w:pPr>
    </w:p>
    <w:p w:rsidR="00E35F44" w:rsidRPr="00941C41" w:rsidRDefault="00E35F44" w:rsidP="00E35F44">
      <w:pPr>
        <w:pStyle w:val="PargrafodaLista"/>
        <w:numPr>
          <w:ilvl w:val="0"/>
          <w:numId w:val="1"/>
        </w:numPr>
        <w:tabs>
          <w:tab w:val="left" w:pos="1450"/>
        </w:tabs>
        <w:spacing w:before="97" w:line="336" w:lineRule="auto"/>
        <w:ind w:left="101" w:right="108" w:firstLine="1134"/>
        <w:rPr>
          <w:rFonts w:cs="Tahoma"/>
        </w:rPr>
      </w:pPr>
      <w:r w:rsidRPr="00941C41">
        <w:rPr>
          <w:rFonts w:cs="Tahoma"/>
        </w:rPr>
        <w:t>– Compatibilidade e integração das políticas habitacionais federal, estadual e</w:t>
      </w:r>
      <w:r w:rsidRPr="00941C41">
        <w:rPr>
          <w:rFonts w:cs="Tahoma"/>
          <w:spacing w:val="1"/>
        </w:rPr>
        <w:t xml:space="preserve"> </w:t>
      </w:r>
      <w:r w:rsidRPr="00941C41">
        <w:rPr>
          <w:rFonts w:cs="Tahoma"/>
        </w:rPr>
        <w:t>municipal, bem como das demais políticas setoriais de desenvolvimento urbano, ambientais e</w:t>
      </w:r>
      <w:r w:rsidRPr="00941C41">
        <w:rPr>
          <w:rFonts w:cs="Tahoma"/>
          <w:spacing w:val="1"/>
        </w:rPr>
        <w:t xml:space="preserve"> </w:t>
      </w:r>
      <w:r w:rsidRPr="00941C41">
        <w:rPr>
          <w:rFonts w:cs="Tahoma"/>
        </w:rPr>
        <w:t>de</w:t>
      </w:r>
      <w:r w:rsidRPr="00941C41">
        <w:rPr>
          <w:rFonts w:cs="Tahoma"/>
          <w:spacing w:val="-1"/>
        </w:rPr>
        <w:t xml:space="preserve"> </w:t>
      </w:r>
      <w:r w:rsidRPr="00941C41">
        <w:rPr>
          <w:rFonts w:cs="Tahoma"/>
        </w:rPr>
        <w:t>inclusão</w:t>
      </w:r>
      <w:r w:rsidRPr="00941C41">
        <w:rPr>
          <w:rFonts w:cs="Tahoma"/>
          <w:spacing w:val="2"/>
        </w:rPr>
        <w:t xml:space="preserve"> </w:t>
      </w:r>
      <w:r w:rsidRPr="00941C41">
        <w:rPr>
          <w:rFonts w:cs="Tahoma"/>
        </w:rPr>
        <w:t>social;</w:t>
      </w:r>
    </w:p>
    <w:p w:rsidR="00E35F44" w:rsidRPr="00941C41" w:rsidRDefault="00E35F44" w:rsidP="00E35F44">
      <w:pPr>
        <w:pStyle w:val="PargrafodaLista"/>
        <w:numPr>
          <w:ilvl w:val="0"/>
          <w:numId w:val="1"/>
        </w:numPr>
        <w:tabs>
          <w:tab w:val="left" w:pos="1514"/>
        </w:tabs>
        <w:spacing w:line="336" w:lineRule="auto"/>
        <w:ind w:left="101" w:right="111" w:firstLine="1134"/>
        <w:rPr>
          <w:rFonts w:cs="Tahoma"/>
        </w:rPr>
      </w:pPr>
      <w:r w:rsidRPr="00941C41">
        <w:rPr>
          <w:rFonts w:cs="Tahoma"/>
        </w:rPr>
        <w:t>– Moradia digna como direito social fundamental, nos termos do artigo 6º da</w:t>
      </w:r>
      <w:r w:rsidRPr="00941C41">
        <w:rPr>
          <w:rFonts w:cs="Tahoma"/>
          <w:spacing w:val="1"/>
        </w:rPr>
        <w:t xml:space="preserve"> </w:t>
      </w:r>
      <w:r w:rsidRPr="00941C41">
        <w:rPr>
          <w:rFonts w:cs="Tahoma"/>
        </w:rPr>
        <w:t>Constituição</w:t>
      </w:r>
      <w:r w:rsidRPr="00941C41">
        <w:rPr>
          <w:rFonts w:cs="Tahoma"/>
          <w:spacing w:val="2"/>
        </w:rPr>
        <w:t xml:space="preserve"> </w:t>
      </w:r>
      <w:r w:rsidRPr="00941C41">
        <w:rPr>
          <w:rFonts w:cs="Tahoma"/>
        </w:rPr>
        <w:t>da</w:t>
      </w:r>
      <w:r w:rsidRPr="00941C41">
        <w:rPr>
          <w:rFonts w:cs="Tahoma"/>
          <w:spacing w:val="-1"/>
        </w:rPr>
        <w:t xml:space="preserve"> </w:t>
      </w:r>
      <w:r w:rsidRPr="00941C41">
        <w:rPr>
          <w:rFonts w:cs="Tahoma"/>
        </w:rPr>
        <w:t>Republica Federativa</w:t>
      </w:r>
      <w:r w:rsidRPr="00941C41">
        <w:rPr>
          <w:rFonts w:cs="Tahoma"/>
          <w:spacing w:val="1"/>
        </w:rPr>
        <w:t xml:space="preserve"> </w:t>
      </w:r>
      <w:r w:rsidRPr="00941C41">
        <w:rPr>
          <w:rFonts w:cs="Tahoma"/>
        </w:rPr>
        <w:t>do Brasil;</w:t>
      </w:r>
    </w:p>
    <w:p w:rsidR="00E35F44" w:rsidRPr="00941C41" w:rsidRDefault="00E35F44" w:rsidP="00E35F44">
      <w:pPr>
        <w:pStyle w:val="PargrafodaLista"/>
        <w:numPr>
          <w:ilvl w:val="0"/>
          <w:numId w:val="1"/>
        </w:numPr>
        <w:tabs>
          <w:tab w:val="left" w:pos="1676"/>
        </w:tabs>
        <w:spacing w:line="336" w:lineRule="auto"/>
        <w:ind w:left="101" w:right="114" w:firstLine="1134"/>
        <w:rPr>
          <w:rFonts w:cs="Tahoma"/>
        </w:rPr>
      </w:pPr>
      <w:r w:rsidRPr="00941C41">
        <w:rPr>
          <w:rFonts w:cs="Tahoma"/>
        </w:rPr>
        <w:t>–</w:t>
      </w:r>
      <w:r w:rsidRPr="00941C41">
        <w:rPr>
          <w:rFonts w:cs="Tahoma"/>
          <w:spacing w:val="1"/>
        </w:rPr>
        <w:t xml:space="preserve"> </w:t>
      </w:r>
      <w:r w:rsidRPr="00941C41">
        <w:rPr>
          <w:rFonts w:cs="Tahoma"/>
        </w:rPr>
        <w:t>Democratização,</w:t>
      </w:r>
      <w:r w:rsidRPr="00941C41">
        <w:rPr>
          <w:rFonts w:cs="Tahoma"/>
          <w:spacing w:val="1"/>
        </w:rPr>
        <w:t xml:space="preserve"> </w:t>
      </w:r>
      <w:r w:rsidRPr="00941C41">
        <w:rPr>
          <w:rFonts w:cs="Tahoma"/>
        </w:rPr>
        <w:t>descentralização,</w:t>
      </w:r>
      <w:r w:rsidRPr="00941C41">
        <w:rPr>
          <w:rFonts w:cs="Tahoma"/>
          <w:spacing w:val="1"/>
        </w:rPr>
        <w:t xml:space="preserve"> </w:t>
      </w:r>
      <w:r w:rsidRPr="00941C41">
        <w:rPr>
          <w:rFonts w:cs="Tahoma"/>
        </w:rPr>
        <w:t>controle</w:t>
      </w:r>
      <w:r w:rsidRPr="00941C41">
        <w:rPr>
          <w:rFonts w:cs="Tahoma"/>
          <w:spacing w:val="1"/>
        </w:rPr>
        <w:t xml:space="preserve"> </w:t>
      </w:r>
      <w:r w:rsidRPr="00941C41">
        <w:rPr>
          <w:rFonts w:cs="Tahoma"/>
        </w:rPr>
        <w:t>social</w:t>
      </w:r>
      <w:r w:rsidRPr="00941C41">
        <w:rPr>
          <w:rFonts w:cs="Tahoma"/>
          <w:spacing w:val="1"/>
        </w:rPr>
        <w:t xml:space="preserve"> </w:t>
      </w:r>
      <w:r w:rsidRPr="00941C41">
        <w:rPr>
          <w:rFonts w:cs="Tahoma"/>
        </w:rPr>
        <w:t>e</w:t>
      </w:r>
      <w:r w:rsidRPr="00941C41">
        <w:rPr>
          <w:rFonts w:cs="Tahoma"/>
          <w:spacing w:val="1"/>
        </w:rPr>
        <w:t xml:space="preserve"> </w:t>
      </w:r>
      <w:r w:rsidRPr="00941C41">
        <w:rPr>
          <w:rFonts w:cs="Tahoma"/>
        </w:rPr>
        <w:lastRenderedPageBreak/>
        <w:t>transparência</w:t>
      </w:r>
      <w:r w:rsidRPr="00941C41">
        <w:rPr>
          <w:rFonts w:cs="Tahoma"/>
          <w:spacing w:val="1"/>
        </w:rPr>
        <w:t xml:space="preserve"> </w:t>
      </w:r>
      <w:r w:rsidRPr="00941C41">
        <w:rPr>
          <w:rFonts w:cs="Tahoma"/>
        </w:rPr>
        <w:t>dos</w:t>
      </w:r>
      <w:r w:rsidRPr="00941C41">
        <w:rPr>
          <w:rFonts w:cs="Tahoma"/>
          <w:spacing w:val="1"/>
        </w:rPr>
        <w:t xml:space="preserve"> </w:t>
      </w:r>
      <w:r w:rsidRPr="00941C41">
        <w:rPr>
          <w:rFonts w:cs="Tahoma"/>
        </w:rPr>
        <w:t>procedimentos decisórios;</w:t>
      </w:r>
    </w:p>
    <w:p w:rsidR="00E35F44" w:rsidRPr="00941C41" w:rsidRDefault="00E35F44" w:rsidP="00E35F44">
      <w:pPr>
        <w:pStyle w:val="PargrafodaLista"/>
        <w:numPr>
          <w:ilvl w:val="0"/>
          <w:numId w:val="1"/>
        </w:numPr>
        <w:tabs>
          <w:tab w:val="left" w:pos="1538"/>
        </w:tabs>
        <w:spacing w:line="336" w:lineRule="auto"/>
        <w:ind w:left="101" w:right="113" w:firstLine="1134"/>
        <w:rPr>
          <w:rFonts w:cs="Tahoma"/>
        </w:rPr>
      </w:pPr>
      <w:r w:rsidRPr="00941C41">
        <w:rPr>
          <w:rFonts w:cs="Tahoma"/>
        </w:rPr>
        <w:t>– Função social da propriedade urbana visando a garantir atuação direcionada a</w:t>
      </w:r>
      <w:r w:rsidRPr="00941C41">
        <w:rPr>
          <w:rFonts w:cs="Tahoma"/>
          <w:spacing w:val="1"/>
        </w:rPr>
        <w:t xml:space="preserve"> </w:t>
      </w:r>
      <w:r w:rsidRPr="00941C41">
        <w:rPr>
          <w:rFonts w:cs="Tahoma"/>
        </w:rPr>
        <w:t>coibir a especulação imobiliária e permitir acesso à terra urbana e ao pleno desenvolvimento</w:t>
      </w:r>
      <w:r w:rsidRPr="00941C41">
        <w:rPr>
          <w:rFonts w:cs="Tahoma"/>
          <w:spacing w:val="1"/>
        </w:rPr>
        <w:t xml:space="preserve"> </w:t>
      </w:r>
      <w:r w:rsidRPr="00941C41">
        <w:rPr>
          <w:rFonts w:cs="Tahoma"/>
        </w:rPr>
        <w:t>das</w:t>
      </w:r>
      <w:r w:rsidRPr="00941C41">
        <w:rPr>
          <w:rFonts w:cs="Tahoma"/>
          <w:spacing w:val="-2"/>
        </w:rPr>
        <w:t xml:space="preserve"> </w:t>
      </w:r>
      <w:r w:rsidRPr="00941C41">
        <w:rPr>
          <w:rFonts w:cs="Tahoma"/>
        </w:rPr>
        <w:t>funções</w:t>
      </w:r>
      <w:r w:rsidRPr="00941C41">
        <w:rPr>
          <w:rFonts w:cs="Tahoma"/>
          <w:spacing w:val="1"/>
        </w:rPr>
        <w:t xml:space="preserve"> </w:t>
      </w:r>
      <w:r w:rsidRPr="00941C41">
        <w:rPr>
          <w:rFonts w:cs="Tahoma"/>
        </w:rPr>
        <w:t>sociais</w:t>
      </w:r>
      <w:r w:rsidRPr="00941C41">
        <w:rPr>
          <w:rFonts w:cs="Tahoma"/>
          <w:spacing w:val="2"/>
        </w:rPr>
        <w:t xml:space="preserve"> </w:t>
      </w:r>
      <w:r w:rsidRPr="00941C41">
        <w:rPr>
          <w:rFonts w:cs="Tahoma"/>
        </w:rPr>
        <w:t>da</w:t>
      </w:r>
      <w:r w:rsidRPr="00941C41">
        <w:rPr>
          <w:rFonts w:cs="Tahoma"/>
          <w:spacing w:val="-1"/>
        </w:rPr>
        <w:t xml:space="preserve"> </w:t>
      </w:r>
      <w:r w:rsidRPr="00941C41">
        <w:rPr>
          <w:rFonts w:cs="Tahoma"/>
        </w:rPr>
        <w:t>cidade</w:t>
      </w:r>
      <w:r w:rsidRPr="00941C41">
        <w:rPr>
          <w:rFonts w:cs="Tahoma"/>
          <w:spacing w:val="2"/>
        </w:rPr>
        <w:t xml:space="preserve"> </w:t>
      </w:r>
      <w:r w:rsidRPr="00941C41">
        <w:rPr>
          <w:rFonts w:cs="Tahoma"/>
        </w:rPr>
        <w:t>e</w:t>
      </w:r>
      <w:r w:rsidRPr="00941C41">
        <w:rPr>
          <w:rFonts w:cs="Tahoma"/>
          <w:spacing w:val="-1"/>
        </w:rPr>
        <w:t xml:space="preserve"> </w:t>
      </w:r>
      <w:r w:rsidRPr="00941C41">
        <w:rPr>
          <w:rFonts w:cs="Tahoma"/>
        </w:rPr>
        <w:t>da</w:t>
      </w:r>
      <w:r w:rsidRPr="00941C41">
        <w:rPr>
          <w:rFonts w:cs="Tahoma"/>
          <w:spacing w:val="1"/>
        </w:rPr>
        <w:t xml:space="preserve"> </w:t>
      </w:r>
      <w:r w:rsidRPr="00941C41">
        <w:rPr>
          <w:rFonts w:cs="Tahoma"/>
        </w:rPr>
        <w:t>propriedade.</w:t>
      </w:r>
    </w:p>
    <w:p w:rsidR="00E35F44" w:rsidRPr="00941C41" w:rsidRDefault="00E35F44" w:rsidP="00E35F44">
      <w:pPr>
        <w:pStyle w:val="Corpodetexto"/>
        <w:spacing w:before="7"/>
        <w:rPr>
          <w:rFonts w:ascii="Verdana" w:hAnsi="Verdana" w:cs="Tahoma"/>
          <w:sz w:val="22"/>
          <w:szCs w:val="22"/>
        </w:rPr>
      </w:pPr>
    </w:p>
    <w:p w:rsidR="00E35F44" w:rsidRPr="00941C41" w:rsidRDefault="00E35F44" w:rsidP="00E35F44">
      <w:pPr>
        <w:pStyle w:val="Corpodetexto"/>
        <w:spacing w:before="100" w:line="336" w:lineRule="auto"/>
        <w:ind w:right="108"/>
        <w:rPr>
          <w:rFonts w:ascii="Verdana" w:hAnsi="Verdana" w:cs="Tahoma"/>
          <w:sz w:val="22"/>
          <w:szCs w:val="22"/>
        </w:rPr>
      </w:pPr>
      <w:r w:rsidRPr="00941C41">
        <w:rPr>
          <w:rFonts w:ascii="Verdana" w:hAnsi="Verdana" w:cs="Tahoma"/>
          <w:b/>
          <w:sz w:val="22"/>
          <w:szCs w:val="22"/>
        </w:rPr>
        <w:t>Art.</w:t>
      </w:r>
      <w:r w:rsidRPr="00941C41">
        <w:rPr>
          <w:rFonts w:ascii="Verdana" w:hAnsi="Verdana" w:cs="Tahoma"/>
          <w:b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b/>
          <w:sz w:val="22"/>
          <w:szCs w:val="22"/>
        </w:rPr>
        <w:t>4º</w:t>
      </w:r>
      <w:r w:rsidRPr="00941C41">
        <w:rPr>
          <w:rFonts w:ascii="Verdana" w:hAnsi="Verdana" w:cs="Tahoma"/>
          <w:b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Na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execução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da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política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habitacional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de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que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trata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esta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Lei,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o</w:t>
      </w:r>
      <w:r w:rsidRPr="00941C41">
        <w:rPr>
          <w:rFonts w:ascii="Verdana" w:hAnsi="Verdana" w:cs="Tahoma"/>
          <w:spacing w:val="70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Poder</w:t>
      </w:r>
      <w:r w:rsidRPr="00941C41">
        <w:rPr>
          <w:rFonts w:ascii="Verdana" w:hAnsi="Verdana" w:cs="Tahoma"/>
          <w:spacing w:val="-68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Executivo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 xml:space="preserve">fica autorizado a promover a doação de lotes às famílias carentes, de acordo com as normas do Programa Habitacional de Interesse Social, destinados exclusivamente para a construção de moradias. </w:t>
      </w:r>
    </w:p>
    <w:p w:rsidR="00E35F44" w:rsidRPr="00941C41" w:rsidRDefault="00E35F44" w:rsidP="00E35F44">
      <w:pPr>
        <w:pStyle w:val="Corpodetexto"/>
        <w:spacing w:before="11"/>
        <w:rPr>
          <w:rFonts w:ascii="Verdana" w:hAnsi="Verdana" w:cs="Tahoma"/>
          <w:sz w:val="22"/>
          <w:szCs w:val="22"/>
        </w:rPr>
      </w:pPr>
    </w:p>
    <w:p w:rsidR="00E35F44" w:rsidRDefault="00E35F44" w:rsidP="00E35F44">
      <w:pPr>
        <w:pStyle w:val="Corpodetexto"/>
        <w:spacing w:line="336" w:lineRule="auto"/>
        <w:ind w:right="118"/>
        <w:rPr>
          <w:rFonts w:ascii="Verdana" w:hAnsi="Verdana" w:cs="Tahoma"/>
          <w:sz w:val="22"/>
          <w:szCs w:val="22"/>
        </w:rPr>
      </w:pPr>
      <w:r w:rsidRPr="00941C41">
        <w:rPr>
          <w:rFonts w:ascii="Verdana" w:hAnsi="Verdana" w:cs="Tahoma"/>
          <w:b/>
          <w:sz w:val="22"/>
          <w:szCs w:val="22"/>
        </w:rPr>
        <w:t xml:space="preserve">Art. 5º </w:t>
      </w:r>
      <w:r w:rsidRPr="00941C41">
        <w:rPr>
          <w:rFonts w:ascii="Verdana" w:hAnsi="Verdana" w:cs="Tahoma"/>
          <w:sz w:val="22"/>
          <w:szCs w:val="22"/>
        </w:rPr>
        <w:t>A família ou indivíduo beneficiado no programa habitacional do Município</w:t>
      </w:r>
      <w:r w:rsidRPr="00941C41">
        <w:rPr>
          <w:rFonts w:ascii="Verdana" w:hAnsi="Verdana" w:cs="Tahoma"/>
          <w:spacing w:val="-68"/>
          <w:sz w:val="22"/>
          <w:szCs w:val="22"/>
        </w:rPr>
        <w:t xml:space="preserve">   </w:t>
      </w:r>
      <w:r w:rsidRPr="00941C41">
        <w:rPr>
          <w:rFonts w:ascii="Verdana" w:hAnsi="Verdana" w:cs="Tahoma"/>
          <w:sz w:val="22"/>
          <w:szCs w:val="22"/>
        </w:rPr>
        <w:t>deverá</w:t>
      </w:r>
      <w:r w:rsidRPr="00941C41">
        <w:rPr>
          <w:rFonts w:ascii="Verdana" w:hAnsi="Verdana" w:cs="Tahoma"/>
          <w:spacing w:val="-2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atender aos</w:t>
      </w:r>
      <w:r w:rsidRPr="00941C41">
        <w:rPr>
          <w:rFonts w:ascii="Verdana" w:hAnsi="Verdana" w:cs="Tahoma"/>
          <w:spacing w:val="-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seguintes</w:t>
      </w:r>
      <w:r w:rsidRPr="00941C41">
        <w:rPr>
          <w:rFonts w:ascii="Verdana" w:hAnsi="Verdana" w:cs="Tahoma"/>
          <w:spacing w:val="2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critérios:</w:t>
      </w:r>
    </w:p>
    <w:p w:rsidR="00E35F44" w:rsidRDefault="00E35F44" w:rsidP="00E35F44">
      <w:pPr>
        <w:pStyle w:val="Corpodetexto"/>
        <w:spacing w:line="336" w:lineRule="auto"/>
        <w:ind w:right="118"/>
        <w:rPr>
          <w:rFonts w:ascii="Verdana" w:hAnsi="Verdana" w:cs="Tahoma"/>
          <w:sz w:val="22"/>
          <w:szCs w:val="22"/>
        </w:rPr>
      </w:pPr>
    </w:p>
    <w:p w:rsidR="00E35F44" w:rsidRPr="00941C41" w:rsidRDefault="00E35F44" w:rsidP="00E35F44">
      <w:pPr>
        <w:pStyle w:val="Corpodetexto"/>
        <w:spacing w:line="336" w:lineRule="auto"/>
        <w:ind w:right="118" w:firstLine="1418"/>
        <w:rPr>
          <w:rFonts w:ascii="Verdana" w:hAnsi="Verdana" w:cs="Tahoma"/>
          <w:sz w:val="22"/>
          <w:szCs w:val="22"/>
        </w:rPr>
      </w:pPr>
      <w:proofErr w:type="spellStart"/>
      <w:r>
        <w:rPr>
          <w:rFonts w:ascii="Verdana" w:hAnsi="Verdana" w:cs="Tahoma"/>
          <w:sz w:val="22"/>
          <w:szCs w:val="22"/>
        </w:rPr>
        <w:t>I-</w:t>
      </w:r>
      <w:r w:rsidRPr="00941C41">
        <w:rPr>
          <w:rFonts w:ascii="Verdana" w:hAnsi="Verdana" w:cs="Tahoma"/>
          <w:sz w:val="22"/>
          <w:szCs w:val="22"/>
        </w:rPr>
        <w:t>Ser</w:t>
      </w:r>
      <w:proofErr w:type="spellEnd"/>
      <w:r w:rsidRPr="00941C41">
        <w:rPr>
          <w:rFonts w:ascii="Verdana" w:hAnsi="Verdana" w:cs="Tahoma"/>
          <w:sz w:val="22"/>
          <w:szCs w:val="22"/>
        </w:rPr>
        <w:t xml:space="preserve"> maior de 18 (dezoito) anos ou emancipado;</w:t>
      </w:r>
    </w:p>
    <w:p w:rsidR="00E35F44" w:rsidRPr="00941C41" w:rsidRDefault="00E35F44" w:rsidP="00E35F44">
      <w:pPr>
        <w:pStyle w:val="Corpodetexto"/>
        <w:spacing w:line="336" w:lineRule="auto"/>
        <w:ind w:right="118" w:firstLine="1418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II-</w:t>
      </w:r>
      <w:r w:rsidRPr="00941C41">
        <w:rPr>
          <w:rFonts w:ascii="Verdana" w:hAnsi="Verdana" w:cs="Tahoma"/>
          <w:sz w:val="22"/>
          <w:szCs w:val="22"/>
        </w:rPr>
        <w:t>Ser residente</w:t>
      </w:r>
      <w:r>
        <w:rPr>
          <w:rFonts w:ascii="Verdana" w:hAnsi="Verdana" w:cs="Tahoma"/>
          <w:sz w:val="22"/>
          <w:szCs w:val="22"/>
        </w:rPr>
        <w:t xml:space="preserve">, de forma ininterrupta, </w:t>
      </w:r>
      <w:r w:rsidRPr="00941C41">
        <w:rPr>
          <w:rFonts w:ascii="Verdana" w:hAnsi="Verdana" w:cs="Tahoma"/>
          <w:sz w:val="22"/>
          <w:szCs w:val="22"/>
        </w:rPr>
        <w:t>no município de Córrego Fundo/MG, por período mínimo de 0</w:t>
      </w:r>
      <w:r>
        <w:rPr>
          <w:rFonts w:ascii="Verdana" w:hAnsi="Verdana" w:cs="Tahoma"/>
          <w:sz w:val="22"/>
          <w:szCs w:val="22"/>
        </w:rPr>
        <w:t>3</w:t>
      </w:r>
      <w:r w:rsidRPr="00941C41">
        <w:rPr>
          <w:rFonts w:ascii="Verdana" w:hAnsi="Verdana" w:cs="Tahoma"/>
          <w:sz w:val="22"/>
          <w:szCs w:val="22"/>
        </w:rPr>
        <w:t xml:space="preserve"> (</w:t>
      </w:r>
      <w:r>
        <w:rPr>
          <w:rFonts w:ascii="Verdana" w:hAnsi="Verdana" w:cs="Tahoma"/>
          <w:sz w:val="22"/>
          <w:szCs w:val="22"/>
        </w:rPr>
        <w:t>três</w:t>
      </w:r>
      <w:r w:rsidRPr="00941C41">
        <w:rPr>
          <w:rFonts w:ascii="Verdana" w:hAnsi="Verdana" w:cs="Tahoma"/>
          <w:sz w:val="22"/>
          <w:szCs w:val="22"/>
        </w:rPr>
        <w:t>) anos, comprovado por meio de histórico escolar dos filhos, contrato de locação, históricos de consumo de água ou energia, certidão de cadastro emitida pela Secretaria de Saúde e início do atendimento e outros meios de prova admitidos em lei;</w:t>
      </w:r>
    </w:p>
    <w:p w:rsidR="00E35F44" w:rsidRPr="00941C41" w:rsidRDefault="00E35F44" w:rsidP="00E35F44">
      <w:pPr>
        <w:tabs>
          <w:tab w:val="left" w:pos="1580"/>
        </w:tabs>
        <w:spacing w:before="97" w:line="336" w:lineRule="auto"/>
        <w:ind w:right="116" w:firstLine="1418"/>
        <w:jc w:val="both"/>
        <w:rPr>
          <w:rFonts w:ascii="Verdana" w:hAnsi="Verdana" w:cs="Tahoma"/>
          <w:sz w:val="22"/>
          <w:szCs w:val="22"/>
        </w:rPr>
      </w:pPr>
      <w:r w:rsidRPr="00941C41">
        <w:rPr>
          <w:rFonts w:ascii="Verdana" w:hAnsi="Verdana" w:cs="Tahoma"/>
          <w:sz w:val="22"/>
          <w:szCs w:val="22"/>
        </w:rPr>
        <w:t>III– Não ser o donatário ou seu cônjuge, proprietário de imóvel no município ou em qualquer outra unidade da federação, seja urbano ou rural, matriculado ou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 xml:space="preserve">não, comprovado mediante certidão negativa </w:t>
      </w:r>
      <w:r>
        <w:rPr>
          <w:rFonts w:ascii="Verdana" w:hAnsi="Verdana" w:cs="Tahoma"/>
          <w:sz w:val="22"/>
          <w:szCs w:val="22"/>
        </w:rPr>
        <w:t xml:space="preserve">de Cadastro Imobiliário, bem como certidão negativa </w:t>
      </w:r>
      <w:r w:rsidRPr="00941C41">
        <w:rPr>
          <w:rFonts w:ascii="Verdana" w:hAnsi="Verdana" w:cs="Tahoma"/>
          <w:sz w:val="22"/>
          <w:szCs w:val="22"/>
        </w:rPr>
        <w:t xml:space="preserve">do cartório </w:t>
      </w:r>
      <w:proofErr w:type="gramStart"/>
      <w:r w:rsidRPr="00941C41">
        <w:rPr>
          <w:rFonts w:ascii="Verdana" w:hAnsi="Verdana" w:cs="Tahoma"/>
          <w:sz w:val="22"/>
          <w:szCs w:val="22"/>
        </w:rPr>
        <w:t>de  registro</w:t>
      </w:r>
      <w:proofErr w:type="gramEnd"/>
      <w:r w:rsidRPr="00941C41">
        <w:rPr>
          <w:rFonts w:ascii="Verdana" w:hAnsi="Verdana" w:cs="Tahoma"/>
          <w:sz w:val="22"/>
          <w:szCs w:val="22"/>
        </w:rPr>
        <w:t xml:space="preserve"> de</w:t>
      </w:r>
      <w:r w:rsidRPr="00941C41">
        <w:rPr>
          <w:rFonts w:ascii="Verdana" w:hAnsi="Verdana" w:cs="Tahoma"/>
          <w:spacing w:val="2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Imóveis, exigindo-se para o requerente oriundo de outro município, certidão negativa de bens da cidade de origem;</w:t>
      </w:r>
    </w:p>
    <w:p w:rsidR="00E35F44" w:rsidRPr="00941C41" w:rsidRDefault="00E35F44" w:rsidP="00E35F44">
      <w:pPr>
        <w:tabs>
          <w:tab w:val="left" w:pos="1510"/>
        </w:tabs>
        <w:spacing w:line="336" w:lineRule="auto"/>
        <w:ind w:right="118" w:firstLine="1418"/>
        <w:jc w:val="both"/>
        <w:rPr>
          <w:rFonts w:ascii="Verdana" w:hAnsi="Verdana" w:cs="Tahoma"/>
          <w:sz w:val="22"/>
          <w:szCs w:val="22"/>
        </w:rPr>
      </w:pPr>
      <w:r w:rsidRPr="00941C41">
        <w:rPr>
          <w:rFonts w:ascii="Verdana" w:hAnsi="Verdana" w:cs="Tahoma"/>
          <w:sz w:val="22"/>
          <w:szCs w:val="22"/>
        </w:rPr>
        <w:t>IV-Possuir renda familiar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 xml:space="preserve">per capta de até </w:t>
      </w:r>
      <w:r>
        <w:rPr>
          <w:rFonts w:ascii="Verdana" w:hAnsi="Verdana" w:cs="Tahoma"/>
          <w:sz w:val="22"/>
          <w:szCs w:val="22"/>
        </w:rPr>
        <w:t>01 (um)</w:t>
      </w:r>
      <w:r w:rsidRPr="00941C41">
        <w:rPr>
          <w:rFonts w:ascii="Verdana" w:hAnsi="Verdana" w:cs="Tahoma"/>
          <w:sz w:val="22"/>
          <w:szCs w:val="22"/>
        </w:rPr>
        <w:t xml:space="preserve"> salário mínimo, devidamente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comprovada;</w:t>
      </w:r>
    </w:p>
    <w:p w:rsidR="00E35F44" w:rsidRPr="00941C41" w:rsidRDefault="00E35F44" w:rsidP="00E35F44">
      <w:pPr>
        <w:tabs>
          <w:tab w:val="left" w:pos="1510"/>
        </w:tabs>
        <w:spacing w:line="336" w:lineRule="auto"/>
        <w:ind w:right="118" w:firstLine="1418"/>
        <w:jc w:val="both"/>
        <w:rPr>
          <w:rFonts w:ascii="Verdana" w:hAnsi="Verdana" w:cs="Tahoma"/>
          <w:sz w:val="22"/>
          <w:szCs w:val="22"/>
        </w:rPr>
      </w:pPr>
      <w:proofErr w:type="spellStart"/>
      <w:r w:rsidRPr="00941C41">
        <w:rPr>
          <w:rFonts w:ascii="Verdana" w:hAnsi="Verdana" w:cs="Tahoma"/>
          <w:sz w:val="22"/>
          <w:szCs w:val="22"/>
        </w:rPr>
        <w:t>V-Não</w:t>
      </w:r>
      <w:proofErr w:type="spellEnd"/>
      <w:r w:rsidRPr="00941C41">
        <w:rPr>
          <w:rFonts w:ascii="Verdana" w:hAnsi="Verdana" w:cs="Tahoma"/>
          <w:sz w:val="22"/>
          <w:szCs w:val="22"/>
        </w:rPr>
        <w:t xml:space="preserve"> estar inadimplente perante a Fazenda Pública Municipal.</w:t>
      </w:r>
    </w:p>
    <w:p w:rsidR="00E35F44" w:rsidRPr="00941C41" w:rsidRDefault="00E35F44" w:rsidP="00E35F44">
      <w:pPr>
        <w:pStyle w:val="PargrafodaLista"/>
        <w:tabs>
          <w:tab w:val="left" w:pos="1510"/>
        </w:tabs>
        <w:spacing w:line="336" w:lineRule="auto"/>
        <w:ind w:left="1235" w:right="118" w:firstLine="0"/>
        <w:rPr>
          <w:rFonts w:cs="Tahoma"/>
        </w:rPr>
      </w:pPr>
    </w:p>
    <w:p w:rsidR="00E35F44" w:rsidRDefault="00E35F44" w:rsidP="00E35F44">
      <w:pPr>
        <w:pStyle w:val="Corpodetexto"/>
        <w:spacing w:before="1" w:line="336" w:lineRule="auto"/>
        <w:ind w:right="111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Art. 6° </w:t>
      </w:r>
      <w:r w:rsidRPr="00941C41">
        <w:rPr>
          <w:rFonts w:ascii="Verdana" w:hAnsi="Verdana" w:cs="Tahoma"/>
          <w:sz w:val="22"/>
          <w:szCs w:val="22"/>
        </w:rPr>
        <w:t>A habilitação dos beneficiários dar-se-á na forma desta Lei e respectivos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regulamentos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que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vierem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a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ser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editados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pelo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Poder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Executivo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Municipal,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para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todos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os</w:t>
      </w:r>
      <w:r w:rsidRPr="00941C41">
        <w:rPr>
          <w:rFonts w:ascii="Verdana" w:hAnsi="Verdana" w:cs="Tahoma"/>
          <w:spacing w:val="-68"/>
          <w:sz w:val="22"/>
          <w:szCs w:val="22"/>
        </w:rPr>
        <w:t xml:space="preserve">            </w:t>
      </w:r>
      <w:r w:rsidRPr="00941C41">
        <w:rPr>
          <w:rFonts w:ascii="Verdana" w:hAnsi="Verdana" w:cs="Tahoma"/>
          <w:sz w:val="22"/>
          <w:szCs w:val="22"/>
        </w:rPr>
        <w:t>programas</w:t>
      </w:r>
      <w:r w:rsidRPr="00941C41">
        <w:rPr>
          <w:rFonts w:ascii="Verdana" w:hAnsi="Verdana" w:cs="Tahoma"/>
          <w:spacing w:val="-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habitacionais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instituídos,</w:t>
      </w:r>
      <w:r w:rsidRPr="00941C41">
        <w:rPr>
          <w:rFonts w:ascii="Verdana" w:hAnsi="Verdana" w:cs="Tahoma"/>
          <w:spacing w:val="-2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seja</w:t>
      </w:r>
      <w:r w:rsidRPr="00941C41">
        <w:rPr>
          <w:rFonts w:ascii="Verdana" w:hAnsi="Verdana" w:cs="Tahoma"/>
          <w:spacing w:val="-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doação</w:t>
      </w:r>
      <w:r w:rsidRPr="00941C41">
        <w:rPr>
          <w:rFonts w:ascii="Verdana" w:hAnsi="Verdana" w:cs="Tahoma"/>
          <w:spacing w:val="-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ou</w:t>
      </w:r>
      <w:r w:rsidRPr="00941C41">
        <w:rPr>
          <w:rFonts w:ascii="Verdana" w:hAnsi="Verdana" w:cs="Tahoma"/>
          <w:spacing w:val="-2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concessão</w:t>
      </w:r>
      <w:r w:rsidRPr="00941C41">
        <w:rPr>
          <w:rFonts w:ascii="Verdana" w:hAnsi="Verdana" w:cs="Tahoma"/>
          <w:spacing w:val="-2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de direito</w:t>
      </w:r>
      <w:r w:rsidRPr="00941C41">
        <w:rPr>
          <w:rFonts w:ascii="Verdana" w:hAnsi="Verdana" w:cs="Tahoma"/>
          <w:spacing w:val="-2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real</w:t>
      </w:r>
      <w:r w:rsidRPr="00941C41">
        <w:rPr>
          <w:rFonts w:ascii="Verdana" w:hAnsi="Verdana" w:cs="Tahoma"/>
          <w:spacing w:val="-3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de</w:t>
      </w:r>
      <w:r w:rsidRPr="00941C41">
        <w:rPr>
          <w:rFonts w:ascii="Verdana" w:hAnsi="Verdana" w:cs="Tahoma"/>
          <w:spacing w:val="-2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uso.</w:t>
      </w:r>
    </w:p>
    <w:p w:rsidR="00E35F44" w:rsidRDefault="00E35F44" w:rsidP="00E35F44">
      <w:pPr>
        <w:pStyle w:val="Corpodetexto"/>
        <w:spacing w:before="1" w:line="336" w:lineRule="auto"/>
        <w:ind w:right="111"/>
        <w:rPr>
          <w:rFonts w:ascii="Verdana" w:hAnsi="Verdana" w:cs="Tahoma"/>
          <w:sz w:val="22"/>
          <w:szCs w:val="22"/>
        </w:rPr>
      </w:pPr>
    </w:p>
    <w:p w:rsidR="00E35F44" w:rsidRDefault="00E35F44" w:rsidP="00E35F44">
      <w:pPr>
        <w:pStyle w:val="Corpodetexto"/>
        <w:spacing w:before="1" w:line="336" w:lineRule="auto"/>
        <w:ind w:right="111"/>
        <w:rPr>
          <w:rFonts w:ascii="Verdana" w:hAnsi="Verdana" w:cs="Tahoma"/>
          <w:sz w:val="22"/>
          <w:szCs w:val="22"/>
        </w:rPr>
      </w:pPr>
      <w:r w:rsidRPr="00F11BB8">
        <w:rPr>
          <w:rFonts w:ascii="Verdana" w:hAnsi="Verdana" w:cs="Tahoma"/>
          <w:b/>
          <w:bCs/>
          <w:sz w:val="22"/>
          <w:szCs w:val="22"/>
        </w:rPr>
        <w:t>Art. 7º</w:t>
      </w:r>
      <w:r w:rsidRPr="00E569E4">
        <w:rPr>
          <w:rFonts w:ascii="Verdana" w:hAnsi="Verdana" w:cs="Tahoma"/>
          <w:sz w:val="22"/>
          <w:szCs w:val="22"/>
        </w:rPr>
        <w:t xml:space="preserve">. Fica criada a Comissão de Analise e Julgamento que auxiliará a Secretaria Municipal de </w:t>
      </w:r>
      <w:r>
        <w:rPr>
          <w:rFonts w:ascii="Verdana" w:hAnsi="Verdana" w:cs="Tahoma"/>
          <w:sz w:val="22"/>
          <w:szCs w:val="22"/>
        </w:rPr>
        <w:t>Políticas</w:t>
      </w:r>
      <w:r w:rsidRPr="00E569E4">
        <w:rPr>
          <w:rFonts w:ascii="Verdana" w:hAnsi="Verdana" w:cs="Tahoma"/>
          <w:sz w:val="22"/>
          <w:szCs w:val="22"/>
        </w:rPr>
        <w:t xml:space="preserve"> Socia</w:t>
      </w:r>
      <w:r>
        <w:rPr>
          <w:rFonts w:ascii="Verdana" w:hAnsi="Verdana" w:cs="Tahoma"/>
          <w:sz w:val="22"/>
          <w:szCs w:val="22"/>
        </w:rPr>
        <w:t>is</w:t>
      </w:r>
      <w:r w:rsidRPr="00E569E4">
        <w:rPr>
          <w:rFonts w:ascii="Verdana" w:hAnsi="Verdana" w:cs="Tahoma"/>
          <w:sz w:val="22"/>
          <w:szCs w:val="22"/>
        </w:rPr>
        <w:t xml:space="preserve"> </w:t>
      </w:r>
      <w:r>
        <w:rPr>
          <w:rFonts w:ascii="Verdana" w:hAnsi="Verdana" w:cs="Tahoma"/>
          <w:sz w:val="22"/>
          <w:szCs w:val="22"/>
        </w:rPr>
        <w:t xml:space="preserve">e Conselho Municipal de Habitação </w:t>
      </w:r>
      <w:r w:rsidRPr="00E569E4">
        <w:rPr>
          <w:rFonts w:ascii="Verdana" w:hAnsi="Verdana" w:cs="Tahoma"/>
          <w:sz w:val="22"/>
          <w:szCs w:val="22"/>
        </w:rPr>
        <w:lastRenderedPageBreak/>
        <w:t>na condução do processo de cadastramento, análise e julgamento dos requerimentos dos interessados no benefício instituído nesta lei.</w:t>
      </w:r>
    </w:p>
    <w:p w:rsidR="00E35F44" w:rsidRPr="00E569E4" w:rsidRDefault="00E35F44" w:rsidP="00E35F44">
      <w:pPr>
        <w:pStyle w:val="Corpodetexto"/>
        <w:spacing w:before="1" w:line="336" w:lineRule="auto"/>
        <w:ind w:right="111"/>
        <w:rPr>
          <w:rFonts w:ascii="Verdana" w:hAnsi="Verdana" w:cs="Tahoma"/>
          <w:sz w:val="22"/>
          <w:szCs w:val="22"/>
        </w:rPr>
      </w:pPr>
    </w:p>
    <w:p w:rsidR="00E35F44" w:rsidRDefault="00E35F44" w:rsidP="00E35F44">
      <w:pPr>
        <w:pStyle w:val="Corpodetexto"/>
        <w:spacing w:before="1" w:line="336" w:lineRule="auto"/>
        <w:ind w:right="111"/>
        <w:rPr>
          <w:rFonts w:ascii="Verdana" w:hAnsi="Verdana" w:cs="Tahoma"/>
          <w:sz w:val="22"/>
          <w:szCs w:val="22"/>
        </w:rPr>
      </w:pPr>
      <w:r w:rsidRPr="00F11BB8">
        <w:rPr>
          <w:rFonts w:ascii="Verdana" w:hAnsi="Verdana" w:cs="Tahoma"/>
          <w:b/>
          <w:bCs/>
          <w:sz w:val="22"/>
          <w:szCs w:val="22"/>
        </w:rPr>
        <w:t>Parágrafo único</w:t>
      </w:r>
      <w:r w:rsidRPr="00E569E4">
        <w:rPr>
          <w:rFonts w:ascii="Verdana" w:hAnsi="Verdana" w:cs="Tahoma"/>
          <w:sz w:val="22"/>
          <w:szCs w:val="22"/>
        </w:rPr>
        <w:t>: Os membros da comissão, de que trata o caput este artigo, serão nomeados pelo Prefeito Municipal, observada a paridade entre os representantes do Poder Executivo e da Sociedade Civil.</w:t>
      </w:r>
    </w:p>
    <w:p w:rsidR="00E35F44" w:rsidRPr="00E569E4" w:rsidRDefault="00E35F44" w:rsidP="00E35F44">
      <w:pPr>
        <w:pStyle w:val="Corpodetexto"/>
        <w:spacing w:before="1" w:line="336" w:lineRule="auto"/>
        <w:ind w:right="111"/>
        <w:rPr>
          <w:rFonts w:ascii="Verdana" w:hAnsi="Verdana" w:cs="Tahoma"/>
          <w:sz w:val="22"/>
          <w:szCs w:val="22"/>
        </w:rPr>
      </w:pPr>
    </w:p>
    <w:p w:rsidR="00E35F44" w:rsidRDefault="00E35F44" w:rsidP="00E35F44">
      <w:pPr>
        <w:pStyle w:val="Corpodetexto"/>
        <w:spacing w:before="1" w:line="336" w:lineRule="auto"/>
        <w:ind w:right="111"/>
        <w:rPr>
          <w:rFonts w:ascii="Verdana" w:hAnsi="Verdana" w:cs="Tahoma"/>
          <w:sz w:val="22"/>
          <w:szCs w:val="22"/>
        </w:rPr>
      </w:pPr>
      <w:r w:rsidRPr="00F11BB8">
        <w:rPr>
          <w:rFonts w:ascii="Verdana" w:hAnsi="Verdana" w:cs="Tahoma"/>
          <w:b/>
          <w:bCs/>
          <w:sz w:val="22"/>
          <w:szCs w:val="22"/>
        </w:rPr>
        <w:t>Art. 8º</w:t>
      </w:r>
      <w:r w:rsidRPr="00E569E4">
        <w:rPr>
          <w:rFonts w:ascii="Verdana" w:hAnsi="Verdana" w:cs="Tahoma"/>
          <w:sz w:val="22"/>
          <w:szCs w:val="22"/>
        </w:rPr>
        <w:t xml:space="preserve">. A doação dos lotes autorizada nesta lei será conduzida pela Secretaria Municipal de </w:t>
      </w:r>
      <w:r>
        <w:rPr>
          <w:rFonts w:ascii="Verdana" w:hAnsi="Verdana" w:cs="Tahoma"/>
          <w:sz w:val="22"/>
          <w:szCs w:val="22"/>
        </w:rPr>
        <w:t>Políticas</w:t>
      </w:r>
      <w:r w:rsidRPr="00E569E4">
        <w:rPr>
          <w:rFonts w:ascii="Verdana" w:hAnsi="Verdana" w:cs="Tahoma"/>
          <w:sz w:val="22"/>
          <w:szCs w:val="22"/>
        </w:rPr>
        <w:t xml:space="preserve"> Socia</w:t>
      </w:r>
      <w:r>
        <w:rPr>
          <w:rFonts w:ascii="Verdana" w:hAnsi="Verdana" w:cs="Tahoma"/>
          <w:sz w:val="22"/>
          <w:szCs w:val="22"/>
        </w:rPr>
        <w:t>is</w:t>
      </w:r>
      <w:r w:rsidRPr="00E569E4">
        <w:rPr>
          <w:rFonts w:ascii="Verdana" w:hAnsi="Verdana" w:cs="Tahoma"/>
          <w:sz w:val="22"/>
          <w:szCs w:val="22"/>
        </w:rPr>
        <w:t>, com auxílio da Comissão de Analise e Julgamento referida no artigo anterior</w:t>
      </w:r>
      <w:r>
        <w:rPr>
          <w:rFonts w:ascii="Verdana" w:hAnsi="Verdana" w:cs="Tahoma"/>
          <w:sz w:val="22"/>
          <w:szCs w:val="22"/>
        </w:rPr>
        <w:t xml:space="preserve"> e Conselho Municipal de </w:t>
      </w:r>
      <w:proofErr w:type="gramStart"/>
      <w:r>
        <w:rPr>
          <w:rFonts w:ascii="Verdana" w:hAnsi="Verdana" w:cs="Tahoma"/>
          <w:sz w:val="22"/>
          <w:szCs w:val="22"/>
        </w:rPr>
        <w:t xml:space="preserve">Habitação, </w:t>
      </w:r>
      <w:r w:rsidRPr="00E569E4">
        <w:rPr>
          <w:rFonts w:ascii="Verdana" w:hAnsi="Verdana" w:cs="Tahoma"/>
          <w:sz w:val="22"/>
          <w:szCs w:val="22"/>
        </w:rPr>
        <w:t xml:space="preserve"> que</w:t>
      </w:r>
      <w:proofErr w:type="gramEnd"/>
      <w:r w:rsidRPr="00E569E4">
        <w:rPr>
          <w:rFonts w:ascii="Verdana" w:hAnsi="Verdana" w:cs="Tahoma"/>
          <w:sz w:val="22"/>
          <w:szCs w:val="22"/>
        </w:rPr>
        <w:t xml:space="preserve"> promoverá ao cadastramento, análise, seleção e julgamento dos requerimentos dos interessados.</w:t>
      </w:r>
    </w:p>
    <w:p w:rsidR="00E35F44" w:rsidRPr="00E569E4" w:rsidRDefault="00E35F44" w:rsidP="00E35F44">
      <w:pPr>
        <w:pStyle w:val="Corpodetexto"/>
        <w:spacing w:before="1" w:line="336" w:lineRule="auto"/>
        <w:ind w:right="111"/>
        <w:rPr>
          <w:rFonts w:ascii="Verdana" w:hAnsi="Verdana" w:cs="Tahoma"/>
          <w:sz w:val="22"/>
          <w:szCs w:val="22"/>
        </w:rPr>
      </w:pPr>
    </w:p>
    <w:p w:rsidR="00E35F44" w:rsidRPr="00E569E4" w:rsidRDefault="00E35F44" w:rsidP="00E35F44">
      <w:pPr>
        <w:pStyle w:val="Corpodetexto"/>
        <w:spacing w:before="1" w:line="336" w:lineRule="auto"/>
        <w:ind w:right="111"/>
        <w:rPr>
          <w:rFonts w:ascii="Verdana" w:hAnsi="Verdana" w:cs="Tahoma"/>
          <w:sz w:val="22"/>
          <w:szCs w:val="22"/>
        </w:rPr>
      </w:pPr>
      <w:r w:rsidRPr="00F11BB8">
        <w:rPr>
          <w:rFonts w:ascii="Verdana" w:hAnsi="Verdana" w:cs="Tahoma"/>
          <w:b/>
          <w:bCs/>
          <w:sz w:val="22"/>
          <w:szCs w:val="22"/>
        </w:rPr>
        <w:t>§ 1º.</w:t>
      </w:r>
      <w:r w:rsidRPr="00E569E4">
        <w:rPr>
          <w:rFonts w:ascii="Verdana" w:hAnsi="Verdana" w:cs="Tahoma"/>
          <w:sz w:val="22"/>
          <w:szCs w:val="22"/>
        </w:rPr>
        <w:t xml:space="preserve"> O cadastramento dos interessados será realizado mediante edital público de seleção, com ampla divulgação e publicidade.</w:t>
      </w:r>
    </w:p>
    <w:p w:rsidR="00E35F44" w:rsidRDefault="00E35F44" w:rsidP="00E35F44">
      <w:pPr>
        <w:pStyle w:val="Corpodetexto"/>
        <w:spacing w:before="1" w:line="336" w:lineRule="auto"/>
        <w:ind w:right="111"/>
        <w:rPr>
          <w:rFonts w:ascii="Verdana" w:hAnsi="Verdana" w:cs="Tahoma"/>
          <w:sz w:val="22"/>
          <w:szCs w:val="22"/>
        </w:rPr>
      </w:pPr>
      <w:r w:rsidRPr="00F11BB8">
        <w:rPr>
          <w:rFonts w:ascii="Verdana" w:hAnsi="Verdana" w:cs="Tahoma"/>
          <w:b/>
          <w:bCs/>
          <w:sz w:val="22"/>
          <w:szCs w:val="22"/>
        </w:rPr>
        <w:t>§ 2º.</w:t>
      </w:r>
      <w:r w:rsidRPr="00E569E4">
        <w:rPr>
          <w:rFonts w:ascii="Verdana" w:hAnsi="Verdana" w:cs="Tahoma"/>
          <w:sz w:val="22"/>
          <w:szCs w:val="22"/>
        </w:rPr>
        <w:t xml:space="preserve"> No edital de seleção a que se refere o § 1º deste artigo constarão o período, local e os requisitos necessários </w:t>
      </w:r>
      <w:r>
        <w:rPr>
          <w:rFonts w:ascii="Verdana" w:hAnsi="Verdana" w:cs="Tahoma"/>
          <w:sz w:val="22"/>
          <w:szCs w:val="22"/>
        </w:rPr>
        <w:t xml:space="preserve">para </w:t>
      </w:r>
      <w:r w:rsidRPr="00E569E4">
        <w:rPr>
          <w:rFonts w:ascii="Verdana" w:hAnsi="Verdana" w:cs="Tahoma"/>
          <w:sz w:val="22"/>
          <w:szCs w:val="22"/>
        </w:rPr>
        <w:t>o cadastramento, bem como os critérios para análise e seleção dos interessados.</w:t>
      </w:r>
    </w:p>
    <w:p w:rsidR="00E35F44" w:rsidRDefault="00E35F44" w:rsidP="00E35F44">
      <w:pPr>
        <w:pStyle w:val="Corpodetexto"/>
        <w:spacing w:before="1" w:line="336" w:lineRule="auto"/>
        <w:ind w:right="111"/>
        <w:rPr>
          <w:rFonts w:ascii="Verdana" w:hAnsi="Verdana" w:cs="Tahoma"/>
          <w:sz w:val="22"/>
          <w:szCs w:val="22"/>
        </w:rPr>
      </w:pPr>
      <w:r w:rsidRPr="00F11BB8">
        <w:rPr>
          <w:rFonts w:ascii="Verdana" w:hAnsi="Verdana" w:cs="Tahoma"/>
          <w:b/>
          <w:bCs/>
          <w:sz w:val="22"/>
          <w:szCs w:val="22"/>
        </w:rPr>
        <w:t>§ 3º.</w:t>
      </w:r>
      <w:r w:rsidRPr="00E569E4">
        <w:rPr>
          <w:rFonts w:ascii="Verdana" w:hAnsi="Verdana" w:cs="Tahoma"/>
          <w:sz w:val="22"/>
          <w:szCs w:val="22"/>
        </w:rPr>
        <w:t xml:space="preserve"> O julgamento e classificação dos interessados serão realizados pelos membros da Comissão de Analise e Julgamento</w:t>
      </w:r>
      <w:r>
        <w:rPr>
          <w:rFonts w:ascii="Verdana" w:hAnsi="Verdana" w:cs="Tahoma"/>
          <w:sz w:val="22"/>
          <w:szCs w:val="22"/>
        </w:rPr>
        <w:t xml:space="preserve"> e Conselho Municipal de Habitação</w:t>
      </w:r>
      <w:r w:rsidRPr="00E569E4">
        <w:rPr>
          <w:rFonts w:ascii="Verdana" w:hAnsi="Verdana" w:cs="Tahoma"/>
          <w:sz w:val="22"/>
          <w:szCs w:val="22"/>
        </w:rPr>
        <w:t>, com ampla divulgação e publicidade do resultado.</w:t>
      </w:r>
    </w:p>
    <w:p w:rsidR="00E35F44" w:rsidRDefault="00E35F44" w:rsidP="00E35F44">
      <w:pPr>
        <w:pStyle w:val="Corpodetexto"/>
        <w:spacing w:before="1" w:line="336" w:lineRule="auto"/>
        <w:ind w:right="111"/>
        <w:rPr>
          <w:rFonts w:ascii="Verdana" w:hAnsi="Verdana" w:cs="Tahoma"/>
          <w:sz w:val="22"/>
          <w:szCs w:val="22"/>
        </w:rPr>
      </w:pPr>
    </w:p>
    <w:p w:rsidR="00E35F44" w:rsidRPr="00941C41" w:rsidRDefault="00E35F44" w:rsidP="00E35F44">
      <w:pPr>
        <w:pStyle w:val="Corpodetexto"/>
        <w:spacing w:line="336" w:lineRule="auto"/>
        <w:ind w:right="11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Art. 9°</w:t>
      </w:r>
      <w:r w:rsidRPr="00941C41">
        <w:rPr>
          <w:rFonts w:ascii="Verdana" w:hAnsi="Verdana" w:cs="Tahoma"/>
          <w:b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Após a seleção serão contempladas as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famílias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e ou</w:t>
      </w:r>
      <w:r w:rsidRPr="00941C41">
        <w:rPr>
          <w:rFonts w:ascii="Verdana" w:hAnsi="Verdana" w:cs="Tahoma"/>
          <w:spacing w:val="-2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indivíduos de</w:t>
      </w:r>
      <w:r w:rsidRPr="00941C41">
        <w:rPr>
          <w:rFonts w:ascii="Verdana" w:hAnsi="Verdana" w:cs="Tahoma"/>
          <w:spacing w:val="-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acordo</w:t>
      </w:r>
      <w:r w:rsidRPr="00941C41">
        <w:rPr>
          <w:rFonts w:ascii="Verdana" w:hAnsi="Verdana" w:cs="Tahoma"/>
          <w:spacing w:val="-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com</w:t>
      </w:r>
      <w:r w:rsidRPr="00941C41">
        <w:rPr>
          <w:rFonts w:ascii="Verdana" w:hAnsi="Verdana" w:cs="Tahoma"/>
          <w:spacing w:val="-2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seguintes critérios</w:t>
      </w:r>
      <w:r w:rsidRPr="00941C41">
        <w:rPr>
          <w:rFonts w:ascii="Verdana" w:hAnsi="Verdana" w:cs="Tahoma"/>
          <w:spacing w:val="-2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de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preferência:</w:t>
      </w:r>
    </w:p>
    <w:p w:rsidR="00E35F44" w:rsidRPr="00941C41" w:rsidRDefault="00E35F44" w:rsidP="00E35F44">
      <w:pPr>
        <w:pStyle w:val="Corpodetexto"/>
        <w:spacing w:line="336" w:lineRule="auto"/>
        <w:ind w:right="114"/>
        <w:rPr>
          <w:rFonts w:ascii="Verdana" w:hAnsi="Verdana" w:cs="Tahoma"/>
          <w:sz w:val="22"/>
          <w:szCs w:val="22"/>
        </w:rPr>
      </w:pPr>
    </w:p>
    <w:p w:rsidR="00E35F44" w:rsidRPr="00941C41" w:rsidRDefault="00E35F44" w:rsidP="00E35F44">
      <w:pPr>
        <w:tabs>
          <w:tab w:val="left" w:pos="1390"/>
        </w:tabs>
        <w:spacing w:line="242" w:lineRule="exact"/>
        <w:ind w:firstLine="1418"/>
        <w:rPr>
          <w:rFonts w:ascii="Verdana" w:hAnsi="Verdana" w:cs="Tahoma"/>
          <w:sz w:val="22"/>
          <w:szCs w:val="22"/>
        </w:rPr>
      </w:pPr>
      <w:r w:rsidRPr="00941C41">
        <w:rPr>
          <w:rFonts w:ascii="Verdana" w:hAnsi="Verdana" w:cs="Tahoma"/>
          <w:sz w:val="22"/>
          <w:szCs w:val="22"/>
        </w:rPr>
        <w:t>I-Menor</w:t>
      </w:r>
      <w:r w:rsidRPr="00941C41">
        <w:rPr>
          <w:rFonts w:ascii="Verdana" w:hAnsi="Verdana" w:cs="Tahoma"/>
          <w:spacing w:val="-3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renda</w:t>
      </w:r>
      <w:r w:rsidRPr="00941C41">
        <w:rPr>
          <w:rFonts w:ascii="Verdana" w:hAnsi="Verdana" w:cs="Tahoma"/>
          <w:spacing w:val="-3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per</w:t>
      </w:r>
      <w:r w:rsidRPr="00941C41">
        <w:rPr>
          <w:rFonts w:ascii="Verdana" w:hAnsi="Verdana" w:cs="Tahoma"/>
          <w:spacing w:val="-3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capta;</w:t>
      </w:r>
    </w:p>
    <w:p w:rsidR="00E35F44" w:rsidRPr="00941C41" w:rsidRDefault="00E35F44" w:rsidP="00E35F44">
      <w:pPr>
        <w:tabs>
          <w:tab w:val="left" w:pos="1476"/>
        </w:tabs>
        <w:spacing w:before="96" w:line="336" w:lineRule="auto"/>
        <w:ind w:right="110" w:firstLine="1418"/>
        <w:rPr>
          <w:rFonts w:ascii="Verdana" w:hAnsi="Verdana" w:cs="Tahoma"/>
          <w:sz w:val="22"/>
          <w:szCs w:val="22"/>
        </w:rPr>
      </w:pPr>
      <w:r w:rsidRPr="00941C41">
        <w:rPr>
          <w:rFonts w:ascii="Verdana" w:hAnsi="Verdana" w:cs="Tahoma"/>
          <w:sz w:val="22"/>
          <w:szCs w:val="22"/>
        </w:rPr>
        <w:t xml:space="preserve">II-famílias com mulheres responsáveis pela unidade familiar, </w:t>
      </w:r>
      <w:r w:rsidRPr="00E569E4">
        <w:rPr>
          <w:rFonts w:ascii="Verdana" w:hAnsi="Verdana" w:cs="Tahoma"/>
          <w:sz w:val="22"/>
          <w:szCs w:val="22"/>
        </w:rPr>
        <w:t xml:space="preserve">conforme </w:t>
      </w:r>
      <w:proofErr w:type="gramStart"/>
      <w:r w:rsidRPr="00E569E4">
        <w:rPr>
          <w:rFonts w:ascii="Verdana" w:hAnsi="Verdana" w:cs="Tahoma"/>
          <w:sz w:val="22"/>
          <w:szCs w:val="22"/>
        </w:rPr>
        <w:t xml:space="preserve">declaração </w:t>
      </w:r>
      <w:r w:rsidRPr="00E569E4">
        <w:rPr>
          <w:rFonts w:ascii="Verdana" w:hAnsi="Verdana" w:cs="Tahoma"/>
          <w:spacing w:val="-68"/>
          <w:sz w:val="22"/>
          <w:szCs w:val="22"/>
        </w:rPr>
        <w:t xml:space="preserve"> </w:t>
      </w:r>
      <w:r w:rsidRPr="00E569E4">
        <w:rPr>
          <w:rFonts w:ascii="Verdana" w:hAnsi="Verdana" w:cs="Tahoma"/>
          <w:sz w:val="22"/>
          <w:szCs w:val="22"/>
        </w:rPr>
        <w:t>no</w:t>
      </w:r>
      <w:proofErr w:type="gramEnd"/>
      <w:r w:rsidRPr="00E569E4">
        <w:rPr>
          <w:rFonts w:ascii="Verdana" w:hAnsi="Verdana" w:cs="Tahoma"/>
          <w:spacing w:val="-1"/>
          <w:sz w:val="22"/>
          <w:szCs w:val="22"/>
        </w:rPr>
        <w:t xml:space="preserve"> </w:t>
      </w:r>
      <w:r w:rsidRPr="00E569E4">
        <w:rPr>
          <w:rFonts w:ascii="Verdana" w:hAnsi="Verdana" w:cs="Tahoma"/>
          <w:sz w:val="22"/>
          <w:szCs w:val="22"/>
        </w:rPr>
        <w:t>Cadastro Único</w:t>
      </w:r>
      <w:r w:rsidRPr="00941C41">
        <w:rPr>
          <w:rFonts w:ascii="Verdana" w:hAnsi="Verdana" w:cs="Tahoma"/>
          <w:sz w:val="22"/>
          <w:szCs w:val="22"/>
        </w:rPr>
        <w:t xml:space="preserve"> </w:t>
      </w:r>
      <w:r>
        <w:rPr>
          <w:rFonts w:ascii="Verdana" w:hAnsi="Verdana" w:cs="Tahoma"/>
          <w:sz w:val="22"/>
          <w:szCs w:val="22"/>
        </w:rPr>
        <w:t>e</w:t>
      </w:r>
      <w:r w:rsidRPr="00941C41">
        <w:rPr>
          <w:rFonts w:ascii="Verdana" w:hAnsi="Verdana" w:cs="Tahoma"/>
          <w:sz w:val="22"/>
          <w:szCs w:val="22"/>
        </w:rPr>
        <w:t xml:space="preserve"> firmada de próprio punho;</w:t>
      </w:r>
    </w:p>
    <w:p w:rsidR="00E35F44" w:rsidRPr="00941C41" w:rsidRDefault="00E35F44" w:rsidP="00E35F44">
      <w:pPr>
        <w:tabs>
          <w:tab w:val="left" w:pos="1558"/>
        </w:tabs>
        <w:spacing w:line="242" w:lineRule="exact"/>
        <w:ind w:firstLine="1418"/>
        <w:rPr>
          <w:rFonts w:ascii="Verdana" w:hAnsi="Verdana" w:cs="Tahoma"/>
          <w:sz w:val="22"/>
          <w:szCs w:val="22"/>
        </w:rPr>
      </w:pPr>
      <w:r w:rsidRPr="00941C41">
        <w:rPr>
          <w:rFonts w:ascii="Verdana" w:hAnsi="Verdana" w:cs="Tahoma"/>
          <w:sz w:val="22"/>
          <w:szCs w:val="22"/>
        </w:rPr>
        <w:t>III-Famílias</w:t>
      </w:r>
      <w:r w:rsidRPr="00941C41">
        <w:rPr>
          <w:rFonts w:ascii="Verdana" w:hAnsi="Verdana" w:cs="Tahoma"/>
          <w:spacing w:val="-2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com</w:t>
      </w:r>
      <w:r w:rsidRPr="00941C41">
        <w:rPr>
          <w:rFonts w:ascii="Verdana" w:hAnsi="Verdana" w:cs="Tahoma"/>
          <w:spacing w:val="-4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membros</w:t>
      </w:r>
      <w:r w:rsidRPr="00941C41">
        <w:rPr>
          <w:rFonts w:ascii="Verdana" w:hAnsi="Verdana" w:cs="Tahoma"/>
          <w:spacing w:val="-2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idosos;</w:t>
      </w:r>
    </w:p>
    <w:p w:rsidR="00E35F44" w:rsidRPr="00941C41" w:rsidRDefault="00E35F44" w:rsidP="00E35F44">
      <w:pPr>
        <w:tabs>
          <w:tab w:val="left" w:pos="1526"/>
        </w:tabs>
        <w:spacing w:before="97"/>
        <w:ind w:firstLine="1418"/>
        <w:rPr>
          <w:rFonts w:ascii="Verdana" w:hAnsi="Verdana" w:cs="Tahoma"/>
          <w:sz w:val="22"/>
          <w:szCs w:val="22"/>
        </w:rPr>
      </w:pPr>
      <w:r w:rsidRPr="00941C41">
        <w:rPr>
          <w:rFonts w:ascii="Verdana" w:hAnsi="Verdana" w:cs="Tahoma"/>
          <w:sz w:val="22"/>
          <w:szCs w:val="22"/>
        </w:rPr>
        <w:t>IV-Famílias</w:t>
      </w:r>
      <w:r w:rsidRPr="00941C41">
        <w:rPr>
          <w:rFonts w:ascii="Verdana" w:hAnsi="Verdana" w:cs="Tahoma"/>
          <w:spacing w:val="-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que</w:t>
      </w:r>
      <w:r w:rsidRPr="00941C41">
        <w:rPr>
          <w:rFonts w:ascii="Verdana" w:hAnsi="Verdana" w:cs="Tahoma"/>
          <w:spacing w:val="-4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tenha,</w:t>
      </w:r>
      <w:r w:rsidRPr="00941C41">
        <w:rPr>
          <w:rFonts w:ascii="Verdana" w:hAnsi="Verdana" w:cs="Tahoma"/>
          <w:spacing w:val="-3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no</w:t>
      </w:r>
      <w:r w:rsidRPr="00941C41">
        <w:rPr>
          <w:rFonts w:ascii="Verdana" w:hAnsi="Verdana" w:cs="Tahoma"/>
          <w:spacing w:val="-4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núcleo</w:t>
      </w:r>
      <w:r w:rsidRPr="00941C41">
        <w:rPr>
          <w:rFonts w:ascii="Verdana" w:hAnsi="Verdana" w:cs="Tahoma"/>
          <w:spacing w:val="-2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familiar,</w:t>
      </w:r>
      <w:r w:rsidRPr="00941C41">
        <w:rPr>
          <w:rFonts w:ascii="Verdana" w:hAnsi="Verdana" w:cs="Tahoma"/>
          <w:spacing w:val="-2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alguma</w:t>
      </w:r>
      <w:r w:rsidRPr="00941C41">
        <w:rPr>
          <w:rFonts w:ascii="Verdana" w:hAnsi="Verdana" w:cs="Tahoma"/>
          <w:spacing w:val="-3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pessoa</w:t>
      </w:r>
      <w:r w:rsidRPr="00941C41">
        <w:rPr>
          <w:rFonts w:ascii="Verdana" w:hAnsi="Verdana" w:cs="Tahoma"/>
          <w:spacing w:val="-4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com</w:t>
      </w:r>
      <w:r w:rsidRPr="00941C41">
        <w:rPr>
          <w:rFonts w:ascii="Verdana" w:hAnsi="Verdana" w:cs="Tahoma"/>
          <w:spacing w:val="-5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deficiência.</w:t>
      </w:r>
    </w:p>
    <w:p w:rsidR="00E35F44" w:rsidRPr="00941C41" w:rsidRDefault="00E35F44" w:rsidP="00E35F44">
      <w:pPr>
        <w:tabs>
          <w:tab w:val="left" w:pos="1526"/>
        </w:tabs>
        <w:spacing w:before="97"/>
        <w:rPr>
          <w:rFonts w:cs="Tahoma"/>
        </w:rPr>
      </w:pPr>
    </w:p>
    <w:p w:rsidR="00E35F44" w:rsidRDefault="00E35F44" w:rsidP="00E35F44">
      <w:pPr>
        <w:pStyle w:val="Corpodetexto"/>
        <w:spacing w:before="100" w:line="336" w:lineRule="auto"/>
        <w:ind w:right="115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Parágrafo Único:</w:t>
      </w:r>
      <w:r w:rsidRPr="00941C41">
        <w:rPr>
          <w:rFonts w:ascii="Verdana" w:hAnsi="Verdana" w:cs="Tahoma"/>
          <w:b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Na hipótese de empate, a classificação final dos inscritos, dar-se-á segundo o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grau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de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vulnerabilidade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social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considerado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o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parecer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social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elaborado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pelos</w:t>
      </w:r>
      <w:r w:rsidRPr="00941C41">
        <w:rPr>
          <w:rFonts w:ascii="Verdana" w:hAnsi="Verdana" w:cs="Tahoma"/>
          <w:spacing w:val="70"/>
          <w:sz w:val="22"/>
          <w:szCs w:val="22"/>
        </w:rPr>
        <w:t xml:space="preserve"> </w:t>
      </w:r>
      <w:proofErr w:type="gramStart"/>
      <w:r w:rsidRPr="00941C41">
        <w:rPr>
          <w:rFonts w:ascii="Verdana" w:hAnsi="Verdana" w:cs="Tahoma"/>
          <w:sz w:val="22"/>
          <w:szCs w:val="22"/>
        </w:rPr>
        <w:t xml:space="preserve">profissionais </w:t>
      </w:r>
      <w:r w:rsidRPr="00941C41">
        <w:rPr>
          <w:rFonts w:ascii="Verdana" w:hAnsi="Verdana" w:cs="Tahoma"/>
          <w:spacing w:val="-68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lotados</w:t>
      </w:r>
      <w:proofErr w:type="gramEnd"/>
      <w:r w:rsidRPr="00941C41">
        <w:rPr>
          <w:rFonts w:ascii="Verdana" w:hAnsi="Verdana" w:cs="Tahoma"/>
          <w:sz w:val="22"/>
          <w:szCs w:val="22"/>
        </w:rPr>
        <w:t xml:space="preserve"> no serviço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social</w:t>
      </w:r>
      <w:r w:rsidRPr="00941C41">
        <w:rPr>
          <w:rFonts w:ascii="Verdana" w:hAnsi="Verdana" w:cs="Tahoma"/>
          <w:spacing w:val="-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da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prefeitura.</w:t>
      </w:r>
    </w:p>
    <w:p w:rsidR="00E35F44" w:rsidRDefault="00E35F44" w:rsidP="00E35F44">
      <w:pPr>
        <w:pStyle w:val="Corpodetexto"/>
        <w:spacing w:before="100" w:line="336" w:lineRule="auto"/>
        <w:ind w:right="115"/>
        <w:rPr>
          <w:rFonts w:ascii="Verdana" w:hAnsi="Verdana" w:cs="Tahoma"/>
          <w:sz w:val="22"/>
          <w:szCs w:val="22"/>
        </w:rPr>
      </w:pPr>
    </w:p>
    <w:p w:rsidR="00E35F44" w:rsidRPr="00941C41" w:rsidRDefault="00E35F44" w:rsidP="00E35F44">
      <w:pPr>
        <w:pStyle w:val="Corpodetexto"/>
        <w:spacing w:before="100" w:line="336" w:lineRule="auto"/>
        <w:ind w:right="115"/>
        <w:rPr>
          <w:rFonts w:ascii="Verdana" w:hAnsi="Verdana" w:cs="Tahoma"/>
          <w:sz w:val="22"/>
          <w:szCs w:val="22"/>
        </w:rPr>
      </w:pPr>
      <w:r w:rsidRPr="00F11BB8">
        <w:rPr>
          <w:rFonts w:ascii="Verdana" w:hAnsi="Verdana" w:cs="Tahoma"/>
          <w:b/>
          <w:bCs/>
          <w:sz w:val="22"/>
          <w:szCs w:val="22"/>
        </w:rPr>
        <w:lastRenderedPageBreak/>
        <w:t>Art.10</w:t>
      </w:r>
      <w:r w:rsidRPr="00975443">
        <w:rPr>
          <w:rFonts w:ascii="Verdana" w:hAnsi="Verdana" w:cs="Tahoma"/>
          <w:sz w:val="22"/>
          <w:szCs w:val="22"/>
        </w:rPr>
        <w:t xml:space="preserve"> Ocorrido o julgamento dos requerimentos dos interessados, a Secretaria Municipal de </w:t>
      </w:r>
      <w:r>
        <w:rPr>
          <w:rFonts w:ascii="Verdana" w:hAnsi="Verdana" w:cs="Tahoma"/>
          <w:sz w:val="22"/>
          <w:szCs w:val="22"/>
        </w:rPr>
        <w:t xml:space="preserve">Políticas </w:t>
      </w:r>
      <w:r w:rsidRPr="00975443">
        <w:rPr>
          <w:rFonts w:ascii="Verdana" w:hAnsi="Verdana" w:cs="Tahoma"/>
          <w:sz w:val="22"/>
          <w:szCs w:val="22"/>
        </w:rPr>
        <w:t>Socia</w:t>
      </w:r>
      <w:r>
        <w:rPr>
          <w:rFonts w:ascii="Verdana" w:hAnsi="Verdana" w:cs="Tahoma"/>
          <w:sz w:val="22"/>
          <w:szCs w:val="22"/>
        </w:rPr>
        <w:t>is</w:t>
      </w:r>
      <w:r w:rsidRPr="00975443">
        <w:rPr>
          <w:rFonts w:ascii="Verdana" w:hAnsi="Verdana" w:cs="Tahoma"/>
          <w:sz w:val="22"/>
          <w:szCs w:val="22"/>
        </w:rPr>
        <w:t>, com o auxílio da Comissão de Análise e Julgamento</w:t>
      </w:r>
      <w:r>
        <w:rPr>
          <w:rFonts w:ascii="Verdana" w:hAnsi="Verdana" w:cs="Tahoma"/>
          <w:sz w:val="22"/>
          <w:szCs w:val="22"/>
        </w:rPr>
        <w:t xml:space="preserve"> e Conselho Municipal de Habitação</w:t>
      </w:r>
      <w:r w:rsidRPr="00975443">
        <w:rPr>
          <w:rFonts w:ascii="Verdana" w:hAnsi="Verdana" w:cs="Tahoma"/>
          <w:sz w:val="22"/>
          <w:szCs w:val="22"/>
        </w:rPr>
        <w:t>, promoverá em audiência pública</w:t>
      </w:r>
      <w:r>
        <w:rPr>
          <w:rFonts w:ascii="Verdana" w:hAnsi="Verdana" w:cs="Tahoma"/>
          <w:sz w:val="22"/>
          <w:szCs w:val="22"/>
        </w:rPr>
        <w:t>,</w:t>
      </w:r>
      <w:r w:rsidRPr="00975443">
        <w:rPr>
          <w:rFonts w:ascii="Verdana" w:hAnsi="Verdana" w:cs="Tahoma"/>
          <w:sz w:val="22"/>
          <w:szCs w:val="22"/>
        </w:rPr>
        <w:t xml:space="preserve"> o sorteio dos lotes para os interessados selecionados.</w:t>
      </w:r>
    </w:p>
    <w:p w:rsidR="00E35F44" w:rsidRPr="00941C41" w:rsidRDefault="00E35F44" w:rsidP="00E35F44">
      <w:pPr>
        <w:pStyle w:val="Corpodetexto"/>
        <w:spacing w:before="100" w:line="336" w:lineRule="auto"/>
        <w:ind w:right="115"/>
        <w:rPr>
          <w:rFonts w:ascii="Verdana" w:hAnsi="Verdana" w:cs="Tahoma"/>
          <w:sz w:val="22"/>
          <w:szCs w:val="22"/>
        </w:rPr>
      </w:pPr>
    </w:p>
    <w:p w:rsidR="00E35F44" w:rsidRPr="00975443" w:rsidRDefault="00E35F44" w:rsidP="00E35F44">
      <w:pPr>
        <w:pStyle w:val="Corpodetexto"/>
        <w:spacing w:before="1" w:line="336" w:lineRule="auto"/>
        <w:ind w:right="113"/>
        <w:rPr>
          <w:rFonts w:ascii="Verdana" w:hAnsi="Verdana" w:cs="Tahoma"/>
          <w:b/>
          <w:bCs/>
          <w:sz w:val="22"/>
          <w:szCs w:val="22"/>
        </w:rPr>
      </w:pPr>
      <w:r w:rsidRPr="00941C41">
        <w:rPr>
          <w:rFonts w:ascii="Verdana" w:hAnsi="Verdana" w:cs="Tahoma"/>
          <w:b/>
          <w:bCs/>
          <w:sz w:val="22"/>
          <w:szCs w:val="22"/>
        </w:rPr>
        <w:t>Art.</w:t>
      </w:r>
      <w:r>
        <w:rPr>
          <w:rFonts w:ascii="Verdana" w:hAnsi="Verdana" w:cs="Tahoma"/>
          <w:b/>
          <w:bCs/>
          <w:sz w:val="22"/>
          <w:szCs w:val="22"/>
        </w:rPr>
        <w:t>11</w:t>
      </w:r>
      <w:r w:rsidRPr="00941C41">
        <w:rPr>
          <w:rFonts w:ascii="Verdana" w:hAnsi="Verdana" w:cs="Tahoma"/>
          <w:sz w:val="22"/>
          <w:szCs w:val="22"/>
        </w:rPr>
        <w:t xml:space="preserve"> Aquele que fizer declaração falsa ou diversa da que deveria ter sido prestada, com o fim de alterar a verdade sobre o fato, será responsabilizado civil, penal e administrativamente; </w:t>
      </w:r>
    </w:p>
    <w:p w:rsidR="00E35F44" w:rsidRPr="00941C41" w:rsidRDefault="00E35F44" w:rsidP="00E35F44">
      <w:pPr>
        <w:pStyle w:val="Corpodetexto"/>
        <w:spacing w:line="242" w:lineRule="exact"/>
        <w:rPr>
          <w:rFonts w:ascii="Verdana" w:hAnsi="Verdana" w:cs="Tahoma"/>
          <w:b/>
          <w:sz w:val="22"/>
          <w:szCs w:val="22"/>
        </w:rPr>
      </w:pPr>
    </w:p>
    <w:p w:rsidR="00E35F44" w:rsidRPr="00941C41" w:rsidRDefault="00E35F44" w:rsidP="00E35F44">
      <w:pPr>
        <w:pStyle w:val="Corpodetexto"/>
        <w:spacing w:line="360" w:lineRule="auto"/>
        <w:rPr>
          <w:rFonts w:ascii="Verdana" w:hAnsi="Verdana" w:cs="Tahoma"/>
          <w:sz w:val="22"/>
          <w:szCs w:val="22"/>
        </w:rPr>
      </w:pPr>
      <w:r w:rsidRPr="00941C41">
        <w:rPr>
          <w:rFonts w:ascii="Verdana" w:hAnsi="Verdana" w:cs="Tahoma"/>
          <w:b/>
          <w:sz w:val="22"/>
          <w:szCs w:val="22"/>
        </w:rPr>
        <w:t xml:space="preserve">Art. </w:t>
      </w:r>
      <w:r>
        <w:rPr>
          <w:rFonts w:ascii="Verdana" w:hAnsi="Verdana" w:cs="Tahoma"/>
          <w:b/>
          <w:sz w:val="22"/>
          <w:szCs w:val="22"/>
        </w:rPr>
        <w:t xml:space="preserve">12 </w:t>
      </w:r>
      <w:r w:rsidRPr="00941C41">
        <w:rPr>
          <w:rFonts w:ascii="Verdana" w:hAnsi="Verdana" w:cs="Tahoma"/>
          <w:sz w:val="22"/>
          <w:szCs w:val="22"/>
        </w:rPr>
        <w:t>Na</w:t>
      </w:r>
      <w:r w:rsidRPr="00941C41">
        <w:rPr>
          <w:rFonts w:ascii="Verdana" w:hAnsi="Verdana" w:cs="Tahoma"/>
          <w:spacing w:val="2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vigência</w:t>
      </w:r>
      <w:r w:rsidRPr="00941C41">
        <w:rPr>
          <w:rFonts w:ascii="Verdana" w:hAnsi="Verdana" w:cs="Tahoma"/>
          <w:spacing w:val="24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de</w:t>
      </w:r>
      <w:r w:rsidRPr="00941C41">
        <w:rPr>
          <w:rFonts w:ascii="Verdana" w:hAnsi="Verdana" w:cs="Tahoma"/>
          <w:spacing w:val="24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casamento</w:t>
      </w:r>
      <w:r w:rsidRPr="00941C41">
        <w:rPr>
          <w:rFonts w:ascii="Verdana" w:hAnsi="Verdana" w:cs="Tahoma"/>
          <w:spacing w:val="20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ou</w:t>
      </w:r>
      <w:r w:rsidRPr="00941C41">
        <w:rPr>
          <w:rFonts w:ascii="Verdana" w:hAnsi="Verdana" w:cs="Tahoma"/>
          <w:spacing w:val="20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de</w:t>
      </w:r>
      <w:r w:rsidRPr="00941C41">
        <w:rPr>
          <w:rFonts w:ascii="Verdana" w:hAnsi="Verdana" w:cs="Tahoma"/>
          <w:spacing w:val="22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união</w:t>
      </w:r>
      <w:r w:rsidRPr="00941C41">
        <w:rPr>
          <w:rFonts w:ascii="Verdana" w:hAnsi="Verdana" w:cs="Tahoma"/>
          <w:spacing w:val="22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estável</w:t>
      </w:r>
      <w:r w:rsidRPr="00941C41">
        <w:rPr>
          <w:rFonts w:ascii="Verdana" w:hAnsi="Verdana" w:cs="Tahoma"/>
          <w:spacing w:val="22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a</w:t>
      </w:r>
      <w:r w:rsidRPr="00941C41">
        <w:rPr>
          <w:rFonts w:ascii="Verdana" w:hAnsi="Verdana" w:cs="Tahoma"/>
          <w:spacing w:val="2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que</w:t>
      </w:r>
      <w:r w:rsidRPr="00941C41">
        <w:rPr>
          <w:rFonts w:ascii="Verdana" w:hAnsi="Verdana" w:cs="Tahoma"/>
          <w:spacing w:val="2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se</w:t>
      </w:r>
      <w:r w:rsidRPr="00941C41">
        <w:rPr>
          <w:rFonts w:ascii="Verdana" w:hAnsi="Verdana" w:cs="Tahoma"/>
          <w:spacing w:val="22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refere</w:t>
      </w:r>
      <w:r w:rsidRPr="00941C41">
        <w:rPr>
          <w:rFonts w:ascii="Verdana" w:hAnsi="Verdana" w:cs="Tahoma"/>
          <w:spacing w:val="23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o</w:t>
      </w:r>
      <w:r w:rsidRPr="00941C41">
        <w:rPr>
          <w:rFonts w:ascii="Verdana" w:hAnsi="Verdana" w:cs="Tahoma"/>
          <w:spacing w:val="19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§3º</w:t>
      </w:r>
      <w:r w:rsidRPr="00941C41">
        <w:rPr>
          <w:rFonts w:ascii="Verdana" w:hAnsi="Verdana" w:cs="Tahoma"/>
          <w:spacing w:val="22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do</w:t>
      </w:r>
      <w:r w:rsidRPr="00941C41">
        <w:rPr>
          <w:rFonts w:ascii="Verdana" w:hAnsi="Verdana" w:cs="Tahoma"/>
          <w:spacing w:val="20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art. 226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da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Constituição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Federal,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o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benefício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será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concedido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ao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homem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e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à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mulher</w:t>
      </w:r>
      <w:r w:rsidRPr="00941C41">
        <w:rPr>
          <w:rFonts w:ascii="Verdana" w:hAnsi="Verdana" w:cs="Tahoma"/>
          <w:spacing w:val="-68"/>
          <w:sz w:val="22"/>
          <w:szCs w:val="22"/>
        </w:rPr>
        <w:t xml:space="preserve">             </w:t>
      </w:r>
      <w:r w:rsidRPr="00941C41">
        <w:rPr>
          <w:rFonts w:ascii="Verdana" w:hAnsi="Verdana" w:cs="Tahoma"/>
          <w:sz w:val="22"/>
          <w:szCs w:val="22"/>
        </w:rPr>
        <w:t>simultaneamente e, havendo separação de fato após esta concessão, terá preferência para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continuar a beneficiar-se dela o membro do casal que conservar a efetiva guarda dos filhos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menores.</w:t>
      </w:r>
    </w:p>
    <w:p w:rsidR="00E35F44" w:rsidRPr="00941C41" w:rsidRDefault="00E35F44" w:rsidP="00E35F44">
      <w:pPr>
        <w:pStyle w:val="Corpodetexto"/>
        <w:spacing w:before="11"/>
        <w:rPr>
          <w:rFonts w:ascii="Verdana" w:hAnsi="Verdana" w:cs="Tahoma"/>
          <w:sz w:val="22"/>
          <w:szCs w:val="22"/>
        </w:rPr>
      </w:pPr>
    </w:p>
    <w:p w:rsidR="00E35F44" w:rsidRPr="00941C41" w:rsidRDefault="00E35F44" w:rsidP="00E35F44">
      <w:pPr>
        <w:pStyle w:val="Corpodetexto"/>
        <w:spacing w:line="336" w:lineRule="auto"/>
        <w:ind w:right="116"/>
        <w:rPr>
          <w:rFonts w:ascii="Verdana" w:hAnsi="Verdana" w:cs="Tahoma"/>
          <w:sz w:val="22"/>
          <w:szCs w:val="22"/>
        </w:rPr>
      </w:pPr>
      <w:r w:rsidRPr="00941C41">
        <w:rPr>
          <w:rFonts w:ascii="Verdana" w:hAnsi="Verdana" w:cs="Tahoma"/>
          <w:b/>
          <w:sz w:val="22"/>
          <w:szCs w:val="22"/>
        </w:rPr>
        <w:t xml:space="preserve">Art. </w:t>
      </w:r>
      <w:r>
        <w:rPr>
          <w:rFonts w:ascii="Verdana" w:hAnsi="Verdana" w:cs="Tahoma"/>
          <w:b/>
          <w:sz w:val="22"/>
          <w:szCs w:val="22"/>
        </w:rPr>
        <w:t>13</w:t>
      </w:r>
      <w:r w:rsidRPr="00941C41">
        <w:rPr>
          <w:rFonts w:ascii="Verdana" w:hAnsi="Verdana" w:cs="Tahoma"/>
          <w:b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Os donatários, ou seus sucessores, deverão, no prazo de 24 (vinte e quatro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 xml:space="preserve">meses) da </w:t>
      </w:r>
      <w:r>
        <w:rPr>
          <w:rFonts w:ascii="Verdana" w:hAnsi="Verdana" w:cs="Tahoma"/>
          <w:sz w:val="22"/>
          <w:szCs w:val="22"/>
        </w:rPr>
        <w:t>efetivação da doação</w:t>
      </w:r>
      <w:r w:rsidRPr="00941C41">
        <w:rPr>
          <w:rFonts w:ascii="Verdana" w:hAnsi="Verdana" w:cs="Tahoma"/>
          <w:sz w:val="22"/>
          <w:szCs w:val="22"/>
        </w:rPr>
        <w:t xml:space="preserve">, </w:t>
      </w:r>
      <w:r>
        <w:rPr>
          <w:rFonts w:ascii="Verdana" w:hAnsi="Verdana" w:cs="Tahoma"/>
          <w:sz w:val="22"/>
          <w:szCs w:val="22"/>
        </w:rPr>
        <w:t>realizar</w:t>
      </w:r>
      <w:r w:rsidRPr="00941C41">
        <w:rPr>
          <w:rFonts w:ascii="Verdana" w:hAnsi="Verdana" w:cs="Tahoma"/>
          <w:sz w:val="22"/>
          <w:szCs w:val="22"/>
        </w:rPr>
        <w:t xml:space="preserve"> a transferência da propriedade do respectivo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imóvel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junto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ao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Cartório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de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Registro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de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Imóveis,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sob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pena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de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reversão,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sem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proofErr w:type="gramStart"/>
      <w:r w:rsidRPr="00941C41">
        <w:rPr>
          <w:rFonts w:ascii="Verdana" w:hAnsi="Verdana" w:cs="Tahoma"/>
          <w:sz w:val="22"/>
          <w:szCs w:val="22"/>
        </w:rPr>
        <w:t>qualquer</w:t>
      </w:r>
      <w:r>
        <w:rPr>
          <w:rFonts w:ascii="Verdana" w:hAnsi="Verdana" w:cs="Tahoma"/>
          <w:sz w:val="22"/>
          <w:szCs w:val="22"/>
        </w:rPr>
        <w:t xml:space="preserve"> </w:t>
      </w:r>
      <w:r w:rsidRPr="00941C41">
        <w:rPr>
          <w:rFonts w:ascii="Verdana" w:hAnsi="Verdana" w:cs="Tahoma"/>
          <w:spacing w:val="-68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indenização</w:t>
      </w:r>
      <w:proofErr w:type="gramEnd"/>
      <w:r w:rsidRPr="00941C41">
        <w:rPr>
          <w:rFonts w:ascii="Verdana" w:hAnsi="Verdana" w:cs="Tahoma"/>
          <w:sz w:val="22"/>
          <w:szCs w:val="22"/>
        </w:rPr>
        <w:t xml:space="preserve"> aos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donatários.</w:t>
      </w:r>
    </w:p>
    <w:p w:rsidR="00E35F44" w:rsidRPr="00941C41" w:rsidRDefault="00E35F44" w:rsidP="00E35F44">
      <w:pPr>
        <w:pStyle w:val="Corpodetexto"/>
        <w:spacing w:line="336" w:lineRule="auto"/>
        <w:ind w:right="116" w:firstLine="1316"/>
        <w:rPr>
          <w:rFonts w:ascii="Verdana" w:hAnsi="Verdana" w:cs="Tahoma"/>
          <w:sz w:val="22"/>
          <w:szCs w:val="22"/>
        </w:rPr>
      </w:pPr>
    </w:p>
    <w:p w:rsidR="00E35F44" w:rsidRDefault="00E35F44" w:rsidP="00E35F44">
      <w:pPr>
        <w:pStyle w:val="Corpodetexto"/>
        <w:spacing w:line="336" w:lineRule="auto"/>
        <w:ind w:right="113"/>
        <w:rPr>
          <w:rFonts w:ascii="Verdana" w:hAnsi="Verdana" w:cs="Tahoma"/>
          <w:sz w:val="22"/>
          <w:szCs w:val="22"/>
        </w:rPr>
      </w:pPr>
      <w:r w:rsidRPr="00941C41">
        <w:rPr>
          <w:rFonts w:ascii="Verdana" w:hAnsi="Verdana" w:cs="Tahoma"/>
          <w:b/>
          <w:sz w:val="22"/>
          <w:szCs w:val="22"/>
        </w:rPr>
        <w:t xml:space="preserve">Art. </w:t>
      </w:r>
      <w:r>
        <w:rPr>
          <w:rFonts w:ascii="Verdana" w:hAnsi="Verdana" w:cs="Tahoma"/>
          <w:b/>
          <w:sz w:val="22"/>
          <w:szCs w:val="22"/>
        </w:rPr>
        <w:t>14</w:t>
      </w:r>
      <w:r w:rsidRPr="00941C41">
        <w:rPr>
          <w:rFonts w:ascii="Verdana" w:hAnsi="Verdana" w:cs="Tahoma"/>
          <w:b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A escritura pública de doação constará cláusula de inalienabilidade pelo período</w:t>
      </w:r>
      <w:r w:rsidRPr="00941C41">
        <w:rPr>
          <w:rFonts w:ascii="Verdana" w:hAnsi="Verdana" w:cs="Tahoma"/>
          <w:spacing w:val="-68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de</w:t>
      </w:r>
      <w:r w:rsidRPr="00941C41">
        <w:rPr>
          <w:rFonts w:ascii="Verdana" w:hAnsi="Verdana" w:cs="Tahoma"/>
          <w:spacing w:val="-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vinte</w:t>
      </w:r>
      <w:r w:rsidRPr="00941C41">
        <w:rPr>
          <w:rFonts w:ascii="Verdana" w:hAnsi="Verdana" w:cs="Tahoma"/>
          <w:spacing w:val="2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(20) anos.</w:t>
      </w:r>
    </w:p>
    <w:p w:rsidR="00E35F44" w:rsidRPr="00E569E4" w:rsidRDefault="00E35F44" w:rsidP="00E35F44">
      <w:pPr>
        <w:pStyle w:val="Corpodetexto"/>
        <w:spacing w:line="336" w:lineRule="auto"/>
        <w:ind w:right="113"/>
        <w:rPr>
          <w:rFonts w:ascii="Verdana" w:hAnsi="Verdana" w:cs="Tahoma"/>
          <w:b/>
          <w:sz w:val="22"/>
          <w:szCs w:val="22"/>
        </w:rPr>
      </w:pPr>
    </w:p>
    <w:p w:rsidR="00E35F44" w:rsidRPr="00941C41" w:rsidRDefault="00E35F44" w:rsidP="00E35F44">
      <w:pPr>
        <w:pStyle w:val="Corpodetexto"/>
        <w:spacing w:line="336" w:lineRule="auto"/>
        <w:ind w:right="118"/>
        <w:rPr>
          <w:rFonts w:ascii="Verdana" w:hAnsi="Verdana" w:cs="Tahoma"/>
          <w:sz w:val="22"/>
          <w:szCs w:val="22"/>
        </w:rPr>
      </w:pPr>
      <w:r w:rsidRPr="00941C41">
        <w:rPr>
          <w:rFonts w:ascii="Verdana" w:hAnsi="Verdana" w:cs="Tahoma"/>
          <w:b/>
          <w:sz w:val="22"/>
          <w:szCs w:val="22"/>
        </w:rPr>
        <w:t>Art. 1</w:t>
      </w:r>
      <w:r>
        <w:rPr>
          <w:rFonts w:ascii="Verdana" w:hAnsi="Verdana" w:cs="Tahoma"/>
          <w:b/>
          <w:sz w:val="22"/>
          <w:szCs w:val="22"/>
        </w:rPr>
        <w:t>5</w:t>
      </w:r>
      <w:r w:rsidRPr="00941C41">
        <w:rPr>
          <w:rFonts w:ascii="Verdana" w:hAnsi="Verdana" w:cs="Tahoma"/>
          <w:b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Os donatários deverão efetuar a construção de suas casas, no prazo máximo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de 36 (trinta e seis) meses</w:t>
      </w:r>
      <w:r>
        <w:rPr>
          <w:rFonts w:ascii="Verdana" w:hAnsi="Verdana" w:cs="Tahoma"/>
          <w:sz w:val="22"/>
          <w:szCs w:val="22"/>
        </w:rPr>
        <w:t xml:space="preserve"> a partir da doação</w:t>
      </w:r>
      <w:r w:rsidRPr="00941C41">
        <w:rPr>
          <w:rFonts w:ascii="Verdana" w:hAnsi="Verdana" w:cs="Tahoma"/>
          <w:sz w:val="22"/>
          <w:szCs w:val="22"/>
        </w:rPr>
        <w:t>, sob pena de reversão do bem doado ao patrimônio público municipal,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inclusive</w:t>
      </w:r>
      <w:r w:rsidRPr="00941C41">
        <w:rPr>
          <w:rFonts w:ascii="Verdana" w:hAnsi="Verdana" w:cs="Tahoma"/>
          <w:spacing w:val="3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as</w:t>
      </w:r>
      <w:r w:rsidRPr="00941C41">
        <w:rPr>
          <w:rFonts w:ascii="Verdana" w:hAnsi="Verdana" w:cs="Tahoma"/>
          <w:spacing w:val="-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benfeitorias.</w:t>
      </w:r>
    </w:p>
    <w:p w:rsidR="00E35F44" w:rsidRPr="00941C41" w:rsidRDefault="00E35F44" w:rsidP="00E35F44">
      <w:pPr>
        <w:pStyle w:val="Corpodetexto"/>
        <w:spacing w:line="336" w:lineRule="auto"/>
        <w:ind w:right="118"/>
        <w:rPr>
          <w:rFonts w:ascii="Verdana" w:hAnsi="Verdana" w:cs="Tahoma"/>
          <w:sz w:val="22"/>
          <w:szCs w:val="22"/>
        </w:rPr>
      </w:pPr>
    </w:p>
    <w:p w:rsidR="00E35F44" w:rsidRPr="00941C41" w:rsidRDefault="00E35F44" w:rsidP="00E35F44">
      <w:pPr>
        <w:pStyle w:val="Corpodetexto"/>
        <w:spacing w:line="336" w:lineRule="auto"/>
        <w:ind w:right="114"/>
        <w:rPr>
          <w:rFonts w:ascii="Verdana" w:hAnsi="Verdana" w:cs="Tahoma"/>
          <w:sz w:val="22"/>
          <w:szCs w:val="22"/>
        </w:rPr>
      </w:pPr>
      <w:r w:rsidRPr="00941C41">
        <w:rPr>
          <w:rFonts w:ascii="Verdana" w:hAnsi="Verdana" w:cs="Tahoma"/>
          <w:b/>
          <w:sz w:val="22"/>
          <w:szCs w:val="22"/>
        </w:rPr>
        <w:t xml:space="preserve">§1º- </w:t>
      </w:r>
      <w:r w:rsidRPr="00941C41">
        <w:rPr>
          <w:rFonts w:ascii="Verdana" w:hAnsi="Verdana" w:cs="Tahoma"/>
          <w:sz w:val="22"/>
          <w:szCs w:val="22"/>
        </w:rPr>
        <w:t>O projeto de construção deverá seguir as normas prescritas pelo Plano Diretor</w:t>
      </w:r>
      <w:r w:rsidRPr="00941C41">
        <w:rPr>
          <w:rFonts w:ascii="Verdana" w:hAnsi="Verdana" w:cs="Tahoma"/>
          <w:spacing w:val="-68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e</w:t>
      </w:r>
      <w:r w:rsidRPr="00941C41">
        <w:rPr>
          <w:rFonts w:ascii="Verdana" w:hAnsi="Verdana" w:cs="Tahoma"/>
          <w:spacing w:val="-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aprovadas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pela Secretaria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de Obras</w:t>
      </w:r>
      <w:r w:rsidRPr="00941C41">
        <w:rPr>
          <w:rFonts w:ascii="Verdana" w:hAnsi="Verdana" w:cs="Tahoma"/>
          <w:spacing w:val="-2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e Urbanismo.</w:t>
      </w:r>
    </w:p>
    <w:p w:rsidR="00E35F44" w:rsidRPr="00941C41" w:rsidRDefault="00E35F44" w:rsidP="00E35F44">
      <w:pPr>
        <w:pStyle w:val="Corpodetexto"/>
        <w:spacing w:line="336" w:lineRule="auto"/>
        <w:ind w:right="119"/>
        <w:rPr>
          <w:rFonts w:ascii="Verdana" w:hAnsi="Verdana" w:cs="Tahoma"/>
          <w:sz w:val="22"/>
          <w:szCs w:val="22"/>
        </w:rPr>
      </w:pPr>
      <w:r w:rsidRPr="00941C41">
        <w:rPr>
          <w:rFonts w:ascii="Verdana" w:hAnsi="Verdana" w:cs="Tahoma"/>
          <w:b/>
          <w:sz w:val="22"/>
          <w:szCs w:val="22"/>
        </w:rPr>
        <w:t xml:space="preserve">§2º </w:t>
      </w:r>
      <w:r w:rsidRPr="00941C41">
        <w:rPr>
          <w:rFonts w:ascii="Verdana" w:hAnsi="Verdana" w:cs="Tahoma"/>
          <w:sz w:val="22"/>
          <w:szCs w:val="22"/>
        </w:rPr>
        <w:t>No caso de reversão, não caberá qualquer indenização aos donatários ou seus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sucessores.</w:t>
      </w:r>
    </w:p>
    <w:p w:rsidR="00E35F44" w:rsidRPr="00941C41" w:rsidRDefault="00E35F44" w:rsidP="00E35F44">
      <w:pPr>
        <w:pStyle w:val="Corpodetexto"/>
        <w:spacing w:before="5"/>
        <w:rPr>
          <w:rFonts w:ascii="Verdana" w:hAnsi="Verdana" w:cs="Tahoma"/>
          <w:sz w:val="22"/>
          <w:szCs w:val="22"/>
        </w:rPr>
      </w:pPr>
    </w:p>
    <w:p w:rsidR="00E35F44" w:rsidRPr="00941C41" w:rsidRDefault="00E35F44" w:rsidP="00E35F44">
      <w:pPr>
        <w:pStyle w:val="Corpodetexto"/>
        <w:spacing w:line="336" w:lineRule="auto"/>
        <w:ind w:right="112"/>
        <w:rPr>
          <w:rFonts w:ascii="Verdana" w:hAnsi="Verdana" w:cs="Tahoma"/>
          <w:sz w:val="22"/>
          <w:szCs w:val="22"/>
        </w:rPr>
      </w:pPr>
      <w:r w:rsidRPr="00941C41">
        <w:rPr>
          <w:rFonts w:ascii="Verdana" w:hAnsi="Verdana" w:cs="Tahoma"/>
          <w:b/>
          <w:sz w:val="22"/>
          <w:szCs w:val="22"/>
        </w:rPr>
        <w:t>Art. 1</w:t>
      </w:r>
      <w:r>
        <w:rPr>
          <w:rFonts w:ascii="Verdana" w:hAnsi="Verdana" w:cs="Tahoma"/>
          <w:b/>
          <w:sz w:val="22"/>
          <w:szCs w:val="22"/>
        </w:rPr>
        <w:t>6</w:t>
      </w:r>
      <w:r w:rsidRPr="00941C41">
        <w:rPr>
          <w:rFonts w:ascii="Verdana" w:hAnsi="Verdana" w:cs="Tahoma"/>
          <w:b/>
          <w:sz w:val="22"/>
          <w:szCs w:val="22"/>
        </w:rPr>
        <w:t xml:space="preserve"> </w:t>
      </w:r>
      <w:r w:rsidRPr="009526E6">
        <w:rPr>
          <w:rFonts w:ascii="Verdana" w:hAnsi="Verdana" w:cs="Tahoma"/>
          <w:bCs/>
          <w:sz w:val="22"/>
          <w:szCs w:val="22"/>
        </w:rPr>
        <w:t xml:space="preserve">Fica </w:t>
      </w:r>
      <w:r w:rsidRPr="00941C41">
        <w:rPr>
          <w:rFonts w:ascii="Verdana" w:hAnsi="Verdana" w:cs="Tahoma"/>
          <w:sz w:val="22"/>
          <w:szCs w:val="22"/>
        </w:rPr>
        <w:t>dispensada a realização de concorrência pública em razão do relevante</w:t>
      </w:r>
      <w:r w:rsidRPr="00941C41">
        <w:rPr>
          <w:rFonts w:ascii="Verdana" w:hAnsi="Verdana" w:cs="Tahoma"/>
          <w:spacing w:val="-68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interesse público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da</w:t>
      </w:r>
      <w:r w:rsidRPr="00941C41">
        <w:rPr>
          <w:rFonts w:ascii="Verdana" w:hAnsi="Verdana" w:cs="Tahoma"/>
          <w:spacing w:val="-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doação,</w:t>
      </w:r>
      <w:r w:rsidRPr="00941C41">
        <w:rPr>
          <w:rFonts w:ascii="Verdana" w:hAnsi="Verdana" w:cs="Tahoma"/>
          <w:spacing w:val="-3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nos</w:t>
      </w:r>
      <w:r w:rsidRPr="00941C41">
        <w:rPr>
          <w:rFonts w:ascii="Verdana" w:hAnsi="Verdana" w:cs="Tahoma"/>
          <w:spacing w:val="-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termos</w:t>
      </w:r>
      <w:r w:rsidRPr="00941C41">
        <w:rPr>
          <w:rFonts w:ascii="Verdana" w:hAnsi="Verdana" w:cs="Tahoma"/>
          <w:spacing w:val="-2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do</w:t>
      </w:r>
      <w:r w:rsidRPr="00941C41">
        <w:rPr>
          <w:rFonts w:ascii="Verdana" w:hAnsi="Verdana" w:cs="Tahoma"/>
          <w:spacing w:val="-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art.</w:t>
      </w:r>
      <w:r w:rsidRPr="00941C41">
        <w:rPr>
          <w:rFonts w:ascii="Verdana" w:hAnsi="Verdana" w:cs="Tahoma"/>
          <w:spacing w:val="-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98,</w:t>
      </w:r>
      <w:r w:rsidRPr="00941C41">
        <w:rPr>
          <w:rFonts w:ascii="Verdana" w:hAnsi="Verdana" w:cs="Tahoma"/>
          <w:spacing w:val="-2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I,</w:t>
      </w:r>
      <w:r w:rsidRPr="00941C41">
        <w:rPr>
          <w:rFonts w:ascii="Verdana" w:hAnsi="Verdana" w:cs="Tahoma"/>
          <w:spacing w:val="-3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da Lei</w:t>
      </w:r>
      <w:r w:rsidRPr="00941C41">
        <w:rPr>
          <w:rFonts w:ascii="Verdana" w:hAnsi="Verdana" w:cs="Tahoma"/>
          <w:spacing w:val="-2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Orgânica</w:t>
      </w:r>
      <w:r w:rsidRPr="00941C41">
        <w:rPr>
          <w:rFonts w:ascii="Verdana" w:hAnsi="Verdana" w:cs="Tahoma"/>
          <w:spacing w:val="2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Municipal.</w:t>
      </w:r>
    </w:p>
    <w:p w:rsidR="00E35F44" w:rsidRDefault="00E35F44" w:rsidP="00E35F44">
      <w:pPr>
        <w:pStyle w:val="Corpodetexto"/>
        <w:spacing w:line="360" w:lineRule="auto"/>
        <w:rPr>
          <w:rFonts w:ascii="Verdana" w:hAnsi="Verdana" w:cs="Tahoma"/>
          <w:sz w:val="22"/>
          <w:szCs w:val="22"/>
        </w:rPr>
      </w:pPr>
      <w:r w:rsidRPr="00941C41">
        <w:rPr>
          <w:rFonts w:ascii="Verdana" w:hAnsi="Verdana" w:cs="Tahoma"/>
          <w:b/>
          <w:bCs/>
          <w:sz w:val="22"/>
          <w:szCs w:val="22"/>
        </w:rPr>
        <w:t>Art. 1</w:t>
      </w:r>
      <w:r>
        <w:rPr>
          <w:rFonts w:ascii="Verdana" w:hAnsi="Verdana" w:cs="Tahoma"/>
          <w:b/>
          <w:bCs/>
          <w:sz w:val="22"/>
          <w:szCs w:val="22"/>
        </w:rPr>
        <w:t>7</w:t>
      </w:r>
      <w:r w:rsidRPr="00941C41">
        <w:rPr>
          <w:rFonts w:ascii="Verdana" w:hAnsi="Verdana" w:cs="Tahoma"/>
          <w:b/>
          <w:bCs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 xml:space="preserve">Os imóveis objetos de doação de que trata esta Lei terão destinação exclusivamente residencial, servindo para moradia do donatário e sua família, </w:t>
      </w:r>
      <w:r w:rsidRPr="00941C41">
        <w:rPr>
          <w:rFonts w:ascii="Verdana" w:hAnsi="Verdana" w:cs="Tahoma"/>
          <w:sz w:val="22"/>
          <w:szCs w:val="22"/>
        </w:rPr>
        <w:lastRenderedPageBreak/>
        <w:t>não podendo ser neles instalada qualquer atividade comercial ou industrial, ou realizada a locação ou cessão, a qualquer título a terceiro, sob pena de reversão da doação.</w:t>
      </w:r>
    </w:p>
    <w:p w:rsidR="00E35F44" w:rsidRDefault="00E35F44" w:rsidP="00E35F44">
      <w:pPr>
        <w:pStyle w:val="Corpodetexto"/>
        <w:spacing w:line="360" w:lineRule="auto"/>
        <w:rPr>
          <w:rFonts w:ascii="Verdana" w:hAnsi="Verdana" w:cs="Tahoma"/>
          <w:sz w:val="22"/>
          <w:szCs w:val="22"/>
        </w:rPr>
      </w:pPr>
    </w:p>
    <w:p w:rsidR="00E35F44" w:rsidRDefault="00E35F44" w:rsidP="00E35F44">
      <w:pPr>
        <w:pStyle w:val="Corpodetexto"/>
        <w:spacing w:line="360" w:lineRule="auto"/>
        <w:rPr>
          <w:rFonts w:ascii="Verdana" w:hAnsi="Verdana" w:cs="Tahoma"/>
          <w:sz w:val="22"/>
          <w:szCs w:val="22"/>
        </w:rPr>
      </w:pPr>
      <w:r w:rsidRPr="00A27CC8">
        <w:rPr>
          <w:rFonts w:ascii="Verdana" w:hAnsi="Verdana" w:cs="Tahoma"/>
          <w:b/>
          <w:bCs/>
          <w:sz w:val="22"/>
          <w:szCs w:val="22"/>
        </w:rPr>
        <w:t>Art. 18</w:t>
      </w:r>
      <w:r>
        <w:rPr>
          <w:rFonts w:ascii="Verdana" w:hAnsi="Verdana" w:cs="Tahoma"/>
          <w:sz w:val="22"/>
          <w:szCs w:val="22"/>
        </w:rPr>
        <w:t xml:space="preserve"> O município arcará com todas as despesas referentes ao parcelamento do solo e com o registro dos lotes, que serão custeados por dotações orçamentárias próprias do orçamento em vigor. </w:t>
      </w:r>
    </w:p>
    <w:p w:rsidR="00E35F44" w:rsidRDefault="00E35F44" w:rsidP="00E35F44">
      <w:pPr>
        <w:pStyle w:val="Corpodetexto"/>
        <w:spacing w:line="360" w:lineRule="auto"/>
        <w:rPr>
          <w:rFonts w:ascii="Verdana" w:hAnsi="Verdana" w:cs="Tahoma"/>
          <w:sz w:val="22"/>
          <w:szCs w:val="22"/>
        </w:rPr>
      </w:pPr>
    </w:p>
    <w:p w:rsidR="00E35F44" w:rsidRPr="00941C41" w:rsidRDefault="00E35F44" w:rsidP="00E35F44">
      <w:pPr>
        <w:pStyle w:val="Corpodetexto"/>
        <w:spacing w:line="360" w:lineRule="auto"/>
        <w:rPr>
          <w:rFonts w:ascii="Verdana" w:hAnsi="Verdana" w:cs="Tahoma"/>
          <w:sz w:val="22"/>
          <w:szCs w:val="22"/>
        </w:rPr>
      </w:pPr>
      <w:r w:rsidRPr="00402103">
        <w:rPr>
          <w:rFonts w:ascii="Verdana" w:hAnsi="Verdana" w:cs="Tahoma"/>
          <w:b/>
          <w:bCs/>
          <w:sz w:val="22"/>
          <w:szCs w:val="22"/>
        </w:rPr>
        <w:t>Parágrafo Único:</w:t>
      </w:r>
      <w:r>
        <w:rPr>
          <w:rFonts w:ascii="Verdana" w:hAnsi="Verdana" w:cs="Tahoma"/>
          <w:sz w:val="22"/>
          <w:szCs w:val="22"/>
        </w:rPr>
        <w:t xml:space="preserve"> Inclui-se nas despesas citadas neste artigo aquelas realizadas com obras de infraestrutura urbana do loteamento ou desmembramento. </w:t>
      </w:r>
    </w:p>
    <w:p w:rsidR="00E35F44" w:rsidRPr="00941C41" w:rsidRDefault="00E35F44" w:rsidP="00E35F44">
      <w:pPr>
        <w:pStyle w:val="Corpodetexto"/>
        <w:spacing w:before="11"/>
        <w:rPr>
          <w:rFonts w:ascii="Verdana" w:hAnsi="Verdana" w:cs="Tahoma"/>
          <w:sz w:val="22"/>
          <w:szCs w:val="22"/>
        </w:rPr>
      </w:pPr>
    </w:p>
    <w:p w:rsidR="00E35F44" w:rsidRPr="00941C41" w:rsidRDefault="00E35F44" w:rsidP="00E35F44">
      <w:pPr>
        <w:pStyle w:val="Corpodetexto"/>
        <w:spacing w:line="336" w:lineRule="auto"/>
        <w:ind w:right="115"/>
        <w:rPr>
          <w:rFonts w:ascii="Verdana" w:hAnsi="Verdana" w:cs="Tahoma"/>
          <w:sz w:val="22"/>
          <w:szCs w:val="22"/>
        </w:rPr>
      </w:pPr>
      <w:r w:rsidRPr="00941C41">
        <w:rPr>
          <w:rFonts w:ascii="Verdana" w:hAnsi="Verdana" w:cs="Tahoma"/>
          <w:b/>
          <w:sz w:val="22"/>
          <w:szCs w:val="22"/>
        </w:rPr>
        <w:t>Art. 1</w:t>
      </w:r>
      <w:r>
        <w:rPr>
          <w:rFonts w:ascii="Verdana" w:hAnsi="Verdana" w:cs="Tahoma"/>
          <w:b/>
          <w:sz w:val="22"/>
          <w:szCs w:val="22"/>
        </w:rPr>
        <w:t>9</w:t>
      </w:r>
      <w:r w:rsidRPr="00941C41">
        <w:rPr>
          <w:rFonts w:ascii="Verdana" w:hAnsi="Verdana" w:cs="Tahoma"/>
          <w:b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A presente Lei será integralmente transcrita na escritura pública de doação, cuja lavratura, bem como todos os encargos cartorários e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fiscais correrão</w:t>
      </w:r>
      <w:r w:rsidRPr="00941C41">
        <w:rPr>
          <w:rFonts w:ascii="Verdana" w:hAnsi="Verdana" w:cs="Tahoma"/>
          <w:spacing w:val="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por conta do beneficiário.</w:t>
      </w:r>
    </w:p>
    <w:p w:rsidR="00E35F44" w:rsidRPr="00941C41" w:rsidRDefault="00E35F44" w:rsidP="00E35F44">
      <w:pPr>
        <w:pStyle w:val="Corpodetexto"/>
        <w:spacing w:line="336" w:lineRule="auto"/>
        <w:ind w:right="115"/>
        <w:rPr>
          <w:rFonts w:ascii="Verdana" w:hAnsi="Verdana" w:cs="Tahoma"/>
          <w:sz w:val="22"/>
          <w:szCs w:val="22"/>
        </w:rPr>
      </w:pPr>
    </w:p>
    <w:p w:rsidR="00E35F44" w:rsidRDefault="00E35F44" w:rsidP="00E35F44">
      <w:pPr>
        <w:pStyle w:val="Corpodetexto"/>
        <w:spacing w:before="1" w:line="336" w:lineRule="auto"/>
        <w:ind w:right="113"/>
        <w:rPr>
          <w:rFonts w:ascii="Verdana" w:hAnsi="Verdana" w:cs="Tahoma"/>
          <w:sz w:val="22"/>
          <w:szCs w:val="22"/>
        </w:rPr>
      </w:pPr>
      <w:r w:rsidRPr="00941C41">
        <w:rPr>
          <w:rFonts w:ascii="Verdana" w:hAnsi="Verdana" w:cs="Tahoma"/>
          <w:b/>
          <w:sz w:val="22"/>
          <w:szCs w:val="22"/>
        </w:rPr>
        <w:t xml:space="preserve">Art. </w:t>
      </w:r>
      <w:r>
        <w:rPr>
          <w:rFonts w:ascii="Verdana" w:hAnsi="Verdana" w:cs="Tahoma"/>
          <w:b/>
          <w:sz w:val="22"/>
          <w:szCs w:val="22"/>
        </w:rPr>
        <w:t>20</w:t>
      </w:r>
      <w:r w:rsidRPr="00941C41">
        <w:rPr>
          <w:rFonts w:ascii="Verdana" w:hAnsi="Verdana" w:cs="Tahoma"/>
          <w:b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Em qualquer modalidade de transferência, no caso de óbito do beneficiário</w:t>
      </w:r>
      <w:r w:rsidRPr="00941C41">
        <w:rPr>
          <w:rFonts w:ascii="Verdana" w:hAnsi="Verdana" w:cs="Tahoma"/>
          <w:spacing w:val="-68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os</w:t>
      </w:r>
      <w:r w:rsidRPr="00941C41">
        <w:rPr>
          <w:rFonts w:ascii="Verdana" w:hAnsi="Verdana" w:cs="Tahoma"/>
          <w:spacing w:val="-3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encargos</w:t>
      </w:r>
      <w:r w:rsidRPr="00941C41">
        <w:rPr>
          <w:rFonts w:ascii="Verdana" w:hAnsi="Verdana" w:cs="Tahoma"/>
          <w:spacing w:val="-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e</w:t>
      </w:r>
      <w:r w:rsidRPr="00941C41">
        <w:rPr>
          <w:rFonts w:ascii="Verdana" w:hAnsi="Verdana" w:cs="Tahoma"/>
          <w:spacing w:val="-4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responsabilidades</w:t>
      </w:r>
      <w:r w:rsidRPr="00941C41">
        <w:rPr>
          <w:rFonts w:ascii="Verdana" w:hAnsi="Verdana" w:cs="Tahoma"/>
          <w:spacing w:val="-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serão</w:t>
      </w:r>
      <w:r w:rsidRPr="00941C41">
        <w:rPr>
          <w:rFonts w:ascii="Verdana" w:hAnsi="Verdana" w:cs="Tahoma"/>
          <w:spacing w:val="-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assumidos</w:t>
      </w:r>
      <w:r w:rsidRPr="00941C41">
        <w:rPr>
          <w:rFonts w:ascii="Verdana" w:hAnsi="Verdana" w:cs="Tahoma"/>
          <w:spacing w:val="-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por</w:t>
      </w:r>
      <w:r w:rsidRPr="00941C41">
        <w:rPr>
          <w:rFonts w:ascii="Verdana" w:hAnsi="Verdana" w:cs="Tahoma"/>
          <w:spacing w:val="-2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seus</w:t>
      </w:r>
      <w:r w:rsidRPr="00941C41">
        <w:rPr>
          <w:rFonts w:ascii="Verdana" w:hAnsi="Verdana" w:cs="Tahoma"/>
          <w:spacing w:val="-1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herdeiros</w:t>
      </w:r>
      <w:r w:rsidRPr="00941C41">
        <w:rPr>
          <w:rFonts w:ascii="Verdana" w:hAnsi="Verdana" w:cs="Tahoma"/>
          <w:spacing w:val="-3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e/ou</w:t>
      </w:r>
      <w:r w:rsidRPr="00941C41">
        <w:rPr>
          <w:rFonts w:ascii="Verdana" w:hAnsi="Verdana" w:cs="Tahoma"/>
          <w:spacing w:val="-3"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sucessores.</w:t>
      </w:r>
    </w:p>
    <w:p w:rsidR="00E35F44" w:rsidRDefault="00E35F44" w:rsidP="00E35F44">
      <w:pPr>
        <w:pStyle w:val="Corpodetexto"/>
        <w:spacing w:before="1" w:line="336" w:lineRule="auto"/>
        <w:ind w:right="113"/>
        <w:rPr>
          <w:rFonts w:ascii="Verdana" w:hAnsi="Verdana" w:cs="Tahoma"/>
          <w:sz w:val="22"/>
          <w:szCs w:val="22"/>
        </w:rPr>
      </w:pPr>
    </w:p>
    <w:p w:rsidR="00E35F44" w:rsidRPr="00941C41" w:rsidRDefault="00E35F44" w:rsidP="00E35F44">
      <w:pPr>
        <w:pStyle w:val="Corpodetexto"/>
        <w:spacing w:before="1" w:line="336" w:lineRule="auto"/>
        <w:ind w:right="113"/>
        <w:rPr>
          <w:rFonts w:ascii="Verdana" w:hAnsi="Verdana" w:cs="Tahoma"/>
          <w:sz w:val="22"/>
          <w:szCs w:val="22"/>
        </w:rPr>
      </w:pPr>
      <w:r w:rsidRPr="00AD5C0E">
        <w:rPr>
          <w:rFonts w:ascii="Verdana" w:hAnsi="Verdana" w:cs="Tahoma"/>
          <w:b/>
          <w:bCs/>
          <w:sz w:val="22"/>
          <w:szCs w:val="22"/>
        </w:rPr>
        <w:t>Art. 21</w:t>
      </w:r>
      <w:r>
        <w:rPr>
          <w:rFonts w:ascii="Verdana" w:hAnsi="Verdana" w:cs="Tahoma"/>
          <w:sz w:val="22"/>
          <w:szCs w:val="22"/>
        </w:rPr>
        <w:t xml:space="preserve"> Fica reconhecido o interesse público na doação autorizada por esta lei. </w:t>
      </w:r>
    </w:p>
    <w:p w:rsidR="00E35F44" w:rsidRPr="00941C41" w:rsidRDefault="00E35F44" w:rsidP="00E35F44">
      <w:pPr>
        <w:pStyle w:val="Corpodetexto"/>
        <w:spacing w:line="336" w:lineRule="auto"/>
        <w:ind w:right="112"/>
        <w:rPr>
          <w:rFonts w:ascii="Verdana" w:hAnsi="Verdana" w:cs="Tahoma"/>
          <w:sz w:val="22"/>
          <w:szCs w:val="22"/>
        </w:rPr>
      </w:pPr>
      <w:r w:rsidRPr="00941C41">
        <w:rPr>
          <w:rFonts w:ascii="Verdana" w:hAnsi="Verdana" w:cs="Tahoma"/>
          <w:b/>
          <w:sz w:val="22"/>
          <w:szCs w:val="22"/>
        </w:rPr>
        <w:t xml:space="preserve">Art. </w:t>
      </w:r>
      <w:r>
        <w:rPr>
          <w:rFonts w:ascii="Verdana" w:hAnsi="Verdana" w:cs="Tahoma"/>
          <w:b/>
          <w:sz w:val="22"/>
          <w:szCs w:val="22"/>
        </w:rPr>
        <w:t>22</w:t>
      </w:r>
      <w:r w:rsidRPr="00941C41">
        <w:rPr>
          <w:rFonts w:ascii="Verdana" w:hAnsi="Verdana" w:cs="Tahoma"/>
          <w:b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 xml:space="preserve">O Poder Executivo poderá regulamentar, por decreto, a presente lei, com vistas à adequação aos fins sociais nela previstos. </w:t>
      </w:r>
    </w:p>
    <w:p w:rsidR="00E35F44" w:rsidRPr="00941C41" w:rsidRDefault="00E35F44" w:rsidP="00E35F44">
      <w:pPr>
        <w:pStyle w:val="Corpodetexto"/>
        <w:spacing w:before="11"/>
        <w:rPr>
          <w:rFonts w:ascii="Verdana" w:hAnsi="Verdana" w:cs="Tahoma"/>
          <w:sz w:val="22"/>
          <w:szCs w:val="22"/>
        </w:rPr>
      </w:pPr>
    </w:p>
    <w:p w:rsidR="00E35F44" w:rsidRDefault="00E35F44" w:rsidP="00E35F44">
      <w:pPr>
        <w:jc w:val="both"/>
        <w:rPr>
          <w:rFonts w:ascii="Verdana" w:hAnsi="Verdana" w:cs="Tahoma"/>
          <w:sz w:val="22"/>
          <w:szCs w:val="22"/>
        </w:rPr>
      </w:pPr>
      <w:r w:rsidRPr="00941C41">
        <w:rPr>
          <w:rFonts w:ascii="Verdana" w:hAnsi="Verdana" w:cs="Tahoma"/>
          <w:b/>
          <w:sz w:val="22"/>
          <w:szCs w:val="22"/>
        </w:rPr>
        <w:t xml:space="preserve">Art. </w:t>
      </w:r>
      <w:r>
        <w:rPr>
          <w:rFonts w:ascii="Verdana" w:hAnsi="Verdana" w:cs="Tahoma"/>
          <w:b/>
          <w:sz w:val="22"/>
          <w:szCs w:val="22"/>
        </w:rPr>
        <w:t>23</w:t>
      </w:r>
      <w:r w:rsidRPr="00941C41">
        <w:rPr>
          <w:rFonts w:ascii="Verdana" w:hAnsi="Verdana" w:cs="Tahoma"/>
          <w:b/>
          <w:sz w:val="22"/>
          <w:szCs w:val="22"/>
        </w:rPr>
        <w:t xml:space="preserve"> </w:t>
      </w:r>
      <w:r w:rsidRPr="00941C41">
        <w:rPr>
          <w:rFonts w:ascii="Verdana" w:hAnsi="Verdana" w:cs="Tahoma"/>
          <w:sz w:val="22"/>
          <w:szCs w:val="22"/>
        </w:rPr>
        <w:t>Esta Lei entra em vigor na data de sua publicação.</w:t>
      </w:r>
    </w:p>
    <w:p w:rsidR="00E35F44" w:rsidRDefault="00E35F44" w:rsidP="00E35F44">
      <w:pPr>
        <w:jc w:val="both"/>
        <w:rPr>
          <w:rFonts w:ascii="Verdana" w:hAnsi="Verdana" w:cs="Tahoma"/>
          <w:sz w:val="22"/>
          <w:szCs w:val="22"/>
        </w:rPr>
      </w:pPr>
    </w:p>
    <w:p w:rsidR="00E35F44" w:rsidRPr="00941C41" w:rsidRDefault="00E35F44" w:rsidP="00E35F44">
      <w:pPr>
        <w:jc w:val="both"/>
        <w:rPr>
          <w:rFonts w:ascii="Verdana" w:hAnsi="Verdana" w:cs="Tahoma"/>
          <w:sz w:val="22"/>
          <w:szCs w:val="22"/>
        </w:rPr>
      </w:pPr>
    </w:p>
    <w:p w:rsidR="00E35F44" w:rsidRDefault="00E35F44" w:rsidP="00E35F44">
      <w:pPr>
        <w:pStyle w:val="Corpodetexto"/>
        <w:spacing w:line="360" w:lineRule="auto"/>
        <w:ind w:right="413" w:firstLine="1418"/>
        <w:outlineLvl w:val="0"/>
        <w:rPr>
          <w:rFonts w:ascii="Verdana" w:hAnsi="Verdana" w:cs="Tahoma"/>
          <w:sz w:val="22"/>
          <w:szCs w:val="22"/>
        </w:rPr>
      </w:pPr>
      <w:r w:rsidRPr="00941C41">
        <w:rPr>
          <w:rFonts w:ascii="Verdana" w:hAnsi="Verdana" w:cs="Tahoma"/>
          <w:sz w:val="22"/>
          <w:szCs w:val="22"/>
        </w:rPr>
        <w:t xml:space="preserve">Córrego Fundo/MG, </w:t>
      </w:r>
      <w:r w:rsidR="0037488C">
        <w:rPr>
          <w:rFonts w:ascii="Verdana" w:hAnsi="Verdana" w:cs="Tahoma"/>
          <w:sz w:val="22"/>
          <w:szCs w:val="22"/>
        </w:rPr>
        <w:t>10</w:t>
      </w:r>
      <w:r w:rsidRPr="00941C41">
        <w:rPr>
          <w:rFonts w:ascii="Verdana" w:hAnsi="Verdana" w:cs="Tahoma"/>
          <w:sz w:val="22"/>
          <w:szCs w:val="22"/>
        </w:rPr>
        <w:t xml:space="preserve"> de </w:t>
      </w:r>
      <w:r w:rsidR="0037488C">
        <w:rPr>
          <w:rFonts w:ascii="Verdana" w:hAnsi="Verdana" w:cs="Tahoma"/>
          <w:sz w:val="22"/>
          <w:szCs w:val="22"/>
        </w:rPr>
        <w:t>março</w:t>
      </w:r>
      <w:r w:rsidRPr="00941C41">
        <w:rPr>
          <w:rFonts w:ascii="Verdana" w:hAnsi="Verdana" w:cs="Tahoma"/>
          <w:sz w:val="22"/>
          <w:szCs w:val="22"/>
        </w:rPr>
        <w:t xml:space="preserve"> de 202</w:t>
      </w:r>
      <w:r>
        <w:rPr>
          <w:rFonts w:ascii="Verdana" w:hAnsi="Verdana" w:cs="Tahoma"/>
          <w:sz w:val="22"/>
          <w:szCs w:val="22"/>
        </w:rPr>
        <w:t>3</w:t>
      </w:r>
      <w:r w:rsidRPr="00941C41">
        <w:rPr>
          <w:rFonts w:ascii="Verdana" w:hAnsi="Verdana" w:cs="Tahoma"/>
          <w:sz w:val="22"/>
          <w:szCs w:val="22"/>
        </w:rPr>
        <w:t>.</w:t>
      </w:r>
    </w:p>
    <w:p w:rsidR="00E35F44" w:rsidRDefault="00E35F44" w:rsidP="00E35F44">
      <w:pPr>
        <w:pStyle w:val="Corpodetexto"/>
        <w:spacing w:line="360" w:lineRule="auto"/>
        <w:ind w:right="413" w:firstLine="1418"/>
        <w:outlineLvl w:val="0"/>
        <w:rPr>
          <w:rFonts w:ascii="Verdana" w:hAnsi="Verdana" w:cs="Tahoma"/>
          <w:sz w:val="22"/>
          <w:szCs w:val="22"/>
        </w:rPr>
      </w:pPr>
    </w:p>
    <w:p w:rsidR="00E35F44" w:rsidRDefault="00E35F44" w:rsidP="00E35F44">
      <w:pPr>
        <w:pStyle w:val="Corpodetexto"/>
        <w:spacing w:line="360" w:lineRule="auto"/>
        <w:ind w:right="413" w:firstLine="1418"/>
        <w:outlineLvl w:val="0"/>
        <w:rPr>
          <w:rFonts w:ascii="Verdana" w:hAnsi="Verdana" w:cs="Tahoma"/>
          <w:sz w:val="22"/>
          <w:szCs w:val="22"/>
        </w:rPr>
      </w:pPr>
    </w:p>
    <w:p w:rsidR="00E35F44" w:rsidRPr="00941C41" w:rsidRDefault="00E35F44" w:rsidP="00E35F44">
      <w:pPr>
        <w:ind w:right="414"/>
        <w:jc w:val="center"/>
        <w:outlineLvl w:val="0"/>
        <w:rPr>
          <w:rFonts w:ascii="Verdana" w:hAnsi="Verdana" w:cs="Tahoma"/>
          <w:b/>
          <w:sz w:val="22"/>
          <w:szCs w:val="22"/>
        </w:rPr>
      </w:pPr>
      <w:r w:rsidRPr="00941C41">
        <w:rPr>
          <w:rFonts w:ascii="Verdana" w:hAnsi="Verdana" w:cs="Tahoma"/>
          <w:b/>
          <w:sz w:val="22"/>
          <w:szCs w:val="22"/>
        </w:rPr>
        <w:t>DANILO OLIVEIRA CAMPOS</w:t>
      </w:r>
    </w:p>
    <w:p w:rsidR="00E35F44" w:rsidRPr="00941C41" w:rsidRDefault="00E35F44" w:rsidP="00E35F44">
      <w:pPr>
        <w:ind w:right="414"/>
        <w:jc w:val="center"/>
        <w:rPr>
          <w:rFonts w:ascii="Verdana" w:hAnsi="Verdana" w:cs="Tahoma"/>
          <w:b/>
          <w:sz w:val="22"/>
          <w:szCs w:val="22"/>
        </w:rPr>
      </w:pPr>
      <w:r w:rsidRPr="00941C41">
        <w:rPr>
          <w:rFonts w:ascii="Verdana" w:hAnsi="Verdana" w:cs="Tahoma"/>
          <w:b/>
          <w:sz w:val="22"/>
          <w:szCs w:val="22"/>
        </w:rPr>
        <w:t>Prefeito</w:t>
      </w:r>
    </w:p>
    <w:p w:rsidR="00013EB3" w:rsidRDefault="00013EB3"/>
    <w:sectPr w:rsidR="00013EB3" w:rsidSect="009526E6">
      <w:headerReference w:type="default" r:id="rId7"/>
      <w:footerReference w:type="default" r:id="rId8"/>
      <w:pgSz w:w="11906" w:h="16838"/>
      <w:pgMar w:top="1417" w:right="1701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476B" w:rsidRDefault="00FF476B">
      <w:r>
        <w:separator/>
      </w:r>
    </w:p>
  </w:endnote>
  <w:endnote w:type="continuationSeparator" w:id="0">
    <w:p w:rsidR="00FF476B" w:rsidRDefault="00FF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264D" w:rsidRDefault="00000000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:rsidR="003C264D" w:rsidRDefault="00000000" w:rsidP="003C264D">
    <w:pPr>
      <w:pStyle w:val="Rodap"/>
      <w:ind w:right="360"/>
      <w:jc w:val="center"/>
      <w:rPr>
        <w:sz w:val="10"/>
        <w:szCs w:val="10"/>
      </w:rPr>
    </w:pPr>
  </w:p>
  <w:p w:rsidR="003C264D" w:rsidRDefault="00000000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:rsidR="003C264D" w:rsidRDefault="00000000" w:rsidP="003C264D">
    <w:pPr>
      <w:pStyle w:val="Rodap"/>
    </w:pPr>
  </w:p>
  <w:p w:rsidR="003C264D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476B" w:rsidRDefault="00FF476B">
      <w:r>
        <w:separator/>
      </w:r>
    </w:p>
  </w:footnote>
  <w:footnote w:type="continuationSeparator" w:id="0">
    <w:p w:rsidR="00FF476B" w:rsidRDefault="00FF4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264D" w:rsidRPr="0004523D" w:rsidRDefault="00000000" w:rsidP="003C264D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731506104"/>
        <w:docPartObj>
          <w:docPartGallery w:val="Page Numbers (Margins)"/>
          <w:docPartUnique/>
        </w:docPartObj>
      </w:sdtPr>
      <w:sdtContent>
        <w:r w:rsidRPr="00710EBB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0D303CB3" wp14:editId="0E95659D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0EBB" w:rsidRDefault="0000000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D303CB3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QT6QQ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:rsidR="00710EBB" w:rsidRDefault="0000000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:rsidR="003C264D" w:rsidRPr="0004523D" w:rsidRDefault="00000000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:rsidR="003C264D" w:rsidRPr="0004523D" w:rsidRDefault="00000000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:rsidR="003C264D" w:rsidRDefault="00000000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:rsidR="003C264D" w:rsidRDefault="00000000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1467EF8F" wp14:editId="725E0B46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10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62B"/>
    <w:multiLevelType w:val="hybridMultilevel"/>
    <w:tmpl w:val="A9FA591C"/>
    <w:lvl w:ilvl="0" w:tplc="E5161894">
      <w:start w:val="1"/>
      <w:numFmt w:val="upperRoman"/>
      <w:lvlText w:val="%1"/>
      <w:lvlJc w:val="left"/>
      <w:pPr>
        <w:ind w:left="102" w:hanging="214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4E544326">
      <w:numFmt w:val="bullet"/>
      <w:lvlText w:val="•"/>
      <w:lvlJc w:val="left"/>
      <w:pPr>
        <w:ind w:left="1074" w:hanging="214"/>
      </w:pPr>
      <w:rPr>
        <w:rFonts w:hint="default"/>
        <w:lang w:val="pt-PT" w:eastAsia="en-US" w:bidi="ar-SA"/>
      </w:rPr>
    </w:lvl>
    <w:lvl w:ilvl="2" w:tplc="99386234">
      <w:numFmt w:val="bullet"/>
      <w:lvlText w:val="•"/>
      <w:lvlJc w:val="left"/>
      <w:pPr>
        <w:ind w:left="2049" w:hanging="214"/>
      </w:pPr>
      <w:rPr>
        <w:rFonts w:hint="default"/>
        <w:lang w:val="pt-PT" w:eastAsia="en-US" w:bidi="ar-SA"/>
      </w:rPr>
    </w:lvl>
    <w:lvl w:ilvl="3" w:tplc="F83493B0">
      <w:numFmt w:val="bullet"/>
      <w:lvlText w:val="•"/>
      <w:lvlJc w:val="left"/>
      <w:pPr>
        <w:ind w:left="3023" w:hanging="214"/>
      </w:pPr>
      <w:rPr>
        <w:rFonts w:hint="default"/>
        <w:lang w:val="pt-PT" w:eastAsia="en-US" w:bidi="ar-SA"/>
      </w:rPr>
    </w:lvl>
    <w:lvl w:ilvl="4" w:tplc="49F48568">
      <w:numFmt w:val="bullet"/>
      <w:lvlText w:val="•"/>
      <w:lvlJc w:val="left"/>
      <w:pPr>
        <w:ind w:left="3998" w:hanging="214"/>
      </w:pPr>
      <w:rPr>
        <w:rFonts w:hint="default"/>
        <w:lang w:val="pt-PT" w:eastAsia="en-US" w:bidi="ar-SA"/>
      </w:rPr>
    </w:lvl>
    <w:lvl w:ilvl="5" w:tplc="87A65C10">
      <w:numFmt w:val="bullet"/>
      <w:lvlText w:val="•"/>
      <w:lvlJc w:val="left"/>
      <w:pPr>
        <w:ind w:left="4973" w:hanging="214"/>
      </w:pPr>
      <w:rPr>
        <w:rFonts w:hint="default"/>
        <w:lang w:val="pt-PT" w:eastAsia="en-US" w:bidi="ar-SA"/>
      </w:rPr>
    </w:lvl>
    <w:lvl w:ilvl="6" w:tplc="5BA2CBC0">
      <w:numFmt w:val="bullet"/>
      <w:lvlText w:val="•"/>
      <w:lvlJc w:val="left"/>
      <w:pPr>
        <w:ind w:left="5947" w:hanging="214"/>
      </w:pPr>
      <w:rPr>
        <w:rFonts w:hint="default"/>
        <w:lang w:val="pt-PT" w:eastAsia="en-US" w:bidi="ar-SA"/>
      </w:rPr>
    </w:lvl>
    <w:lvl w:ilvl="7" w:tplc="272AC52C">
      <w:numFmt w:val="bullet"/>
      <w:lvlText w:val="•"/>
      <w:lvlJc w:val="left"/>
      <w:pPr>
        <w:ind w:left="6922" w:hanging="214"/>
      </w:pPr>
      <w:rPr>
        <w:rFonts w:hint="default"/>
        <w:lang w:val="pt-PT" w:eastAsia="en-US" w:bidi="ar-SA"/>
      </w:rPr>
    </w:lvl>
    <w:lvl w:ilvl="8" w:tplc="DA406F0C">
      <w:numFmt w:val="bullet"/>
      <w:lvlText w:val="•"/>
      <w:lvlJc w:val="left"/>
      <w:pPr>
        <w:ind w:left="7896" w:hanging="214"/>
      </w:pPr>
      <w:rPr>
        <w:rFonts w:hint="default"/>
        <w:lang w:val="pt-PT" w:eastAsia="en-US" w:bidi="ar-SA"/>
      </w:rPr>
    </w:lvl>
  </w:abstractNum>
  <w:abstractNum w:abstractNumId="1" w15:restartNumberingAfterBreak="0">
    <w:nsid w:val="442B7B67"/>
    <w:multiLevelType w:val="hybridMultilevel"/>
    <w:tmpl w:val="BEE4A56C"/>
    <w:lvl w:ilvl="0" w:tplc="9FA4C478">
      <w:start w:val="1"/>
      <w:numFmt w:val="upperRoman"/>
      <w:lvlText w:val="%1"/>
      <w:lvlJc w:val="left"/>
      <w:pPr>
        <w:ind w:left="102" w:hanging="166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B002DB0C">
      <w:numFmt w:val="bullet"/>
      <w:lvlText w:val="•"/>
      <w:lvlJc w:val="left"/>
      <w:pPr>
        <w:ind w:left="1074" w:hanging="166"/>
      </w:pPr>
      <w:rPr>
        <w:rFonts w:hint="default"/>
        <w:lang w:val="pt-PT" w:eastAsia="en-US" w:bidi="ar-SA"/>
      </w:rPr>
    </w:lvl>
    <w:lvl w:ilvl="2" w:tplc="DC52EA90">
      <w:numFmt w:val="bullet"/>
      <w:lvlText w:val="•"/>
      <w:lvlJc w:val="left"/>
      <w:pPr>
        <w:ind w:left="2049" w:hanging="166"/>
      </w:pPr>
      <w:rPr>
        <w:rFonts w:hint="default"/>
        <w:lang w:val="pt-PT" w:eastAsia="en-US" w:bidi="ar-SA"/>
      </w:rPr>
    </w:lvl>
    <w:lvl w:ilvl="3" w:tplc="37F2BA86">
      <w:numFmt w:val="bullet"/>
      <w:lvlText w:val="•"/>
      <w:lvlJc w:val="left"/>
      <w:pPr>
        <w:ind w:left="3023" w:hanging="166"/>
      </w:pPr>
      <w:rPr>
        <w:rFonts w:hint="default"/>
        <w:lang w:val="pt-PT" w:eastAsia="en-US" w:bidi="ar-SA"/>
      </w:rPr>
    </w:lvl>
    <w:lvl w:ilvl="4" w:tplc="25A810FA">
      <w:numFmt w:val="bullet"/>
      <w:lvlText w:val="•"/>
      <w:lvlJc w:val="left"/>
      <w:pPr>
        <w:ind w:left="3998" w:hanging="166"/>
      </w:pPr>
      <w:rPr>
        <w:rFonts w:hint="default"/>
        <w:lang w:val="pt-PT" w:eastAsia="en-US" w:bidi="ar-SA"/>
      </w:rPr>
    </w:lvl>
    <w:lvl w:ilvl="5" w:tplc="B9208024">
      <w:numFmt w:val="bullet"/>
      <w:lvlText w:val="•"/>
      <w:lvlJc w:val="left"/>
      <w:pPr>
        <w:ind w:left="4973" w:hanging="166"/>
      </w:pPr>
      <w:rPr>
        <w:rFonts w:hint="default"/>
        <w:lang w:val="pt-PT" w:eastAsia="en-US" w:bidi="ar-SA"/>
      </w:rPr>
    </w:lvl>
    <w:lvl w:ilvl="6" w:tplc="59D0DF00">
      <w:numFmt w:val="bullet"/>
      <w:lvlText w:val="•"/>
      <w:lvlJc w:val="left"/>
      <w:pPr>
        <w:ind w:left="5947" w:hanging="166"/>
      </w:pPr>
      <w:rPr>
        <w:rFonts w:hint="default"/>
        <w:lang w:val="pt-PT" w:eastAsia="en-US" w:bidi="ar-SA"/>
      </w:rPr>
    </w:lvl>
    <w:lvl w:ilvl="7" w:tplc="AE2AFD98">
      <w:numFmt w:val="bullet"/>
      <w:lvlText w:val="•"/>
      <w:lvlJc w:val="left"/>
      <w:pPr>
        <w:ind w:left="6922" w:hanging="166"/>
      </w:pPr>
      <w:rPr>
        <w:rFonts w:hint="default"/>
        <w:lang w:val="pt-PT" w:eastAsia="en-US" w:bidi="ar-SA"/>
      </w:rPr>
    </w:lvl>
    <w:lvl w:ilvl="8" w:tplc="609A835A">
      <w:numFmt w:val="bullet"/>
      <w:lvlText w:val="•"/>
      <w:lvlJc w:val="left"/>
      <w:pPr>
        <w:ind w:left="7896" w:hanging="166"/>
      </w:pPr>
      <w:rPr>
        <w:rFonts w:hint="default"/>
        <w:lang w:val="pt-PT" w:eastAsia="en-US" w:bidi="ar-SA"/>
      </w:rPr>
    </w:lvl>
  </w:abstractNum>
  <w:num w:numId="1" w16cid:durableId="940642881">
    <w:abstractNumId w:val="0"/>
  </w:num>
  <w:num w:numId="2" w16cid:durableId="1887598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44"/>
    <w:rsid w:val="00013EB3"/>
    <w:rsid w:val="0037488C"/>
    <w:rsid w:val="00E35F44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7836"/>
  <w15:chartTrackingRefBased/>
  <w15:docId w15:val="{45FD3D2C-5751-4570-A04D-47B53AC5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F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5F4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35F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35F4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E35F44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E35F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merodepgina">
    <w:name w:val="page number"/>
    <w:basedOn w:val="Fontepargpadro"/>
    <w:uiPriority w:val="99"/>
    <w:unhideWhenUsed/>
    <w:rsid w:val="00E35F44"/>
  </w:style>
  <w:style w:type="paragraph" w:styleId="PargrafodaLista">
    <w:name w:val="List Paragraph"/>
    <w:basedOn w:val="Normal"/>
    <w:uiPriority w:val="1"/>
    <w:qFormat/>
    <w:rsid w:val="00E35F44"/>
    <w:pPr>
      <w:widowControl w:val="0"/>
      <w:autoSpaceDE w:val="0"/>
      <w:autoSpaceDN w:val="0"/>
      <w:ind w:left="101" w:firstLine="1134"/>
      <w:jc w:val="both"/>
    </w:pPr>
    <w:rPr>
      <w:rFonts w:ascii="Verdana" w:eastAsia="Verdana" w:hAnsi="Verdana" w:cs="Verdana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1341</Words>
  <Characters>7242</Characters>
  <Application>Microsoft Office Word</Application>
  <DocSecurity>0</DocSecurity>
  <Lines>60</Lines>
  <Paragraphs>17</Paragraphs>
  <ScaleCrop>false</ScaleCrop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2023-02-07T17:21:00Z</dcterms:created>
  <dcterms:modified xsi:type="dcterms:W3CDTF">2023-03-10T20:05:00Z</dcterms:modified>
</cp:coreProperties>
</file>