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158A6" w14:textId="0DA59FF5" w:rsidR="00E002FA" w:rsidRPr="00FD620C" w:rsidRDefault="00E002FA" w:rsidP="00E002FA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  <w:r w:rsidRPr="00FD620C">
        <w:rPr>
          <w:rFonts w:ascii="Verdana" w:hAnsi="Verdana"/>
          <w:b/>
          <w:bCs/>
          <w:sz w:val="22"/>
          <w:szCs w:val="22"/>
        </w:rPr>
        <w:t>LEI N°</w:t>
      </w:r>
      <w:r w:rsidR="005A0416">
        <w:rPr>
          <w:rFonts w:ascii="Verdana" w:hAnsi="Verdana"/>
          <w:b/>
          <w:bCs/>
          <w:sz w:val="22"/>
          <w:szCs w:val="22"/>
        </w:rPr>
        <w:t>. 806</w:t>
      </w:r>
      <w:r w:rsidRPr="00FD620C"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29</w:t>
      </w:r>
      <w:r w:rsidRPr="00FD620C"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NOVEMBRO</w:t>
      </w:r>
      <w:r w:rsidRPr="00FD620C">
        <w:rPr>
          <w:rFonts w:ascii="Verdana" w:hAnsi="Verdana"/>
          <w:b/>
          <w:bCs/>
          <w:sz w:val="22"/>
          <w:szCs w:val="22"/>
        </w:rPr>
        <w:t xml:space="preserve"> DE 2021.</w:t>
      </w:r>
    </w:p>
    <w:p w14:paraId="7F62913F" w14:textId="77777777" w:rsidR="00E002FA" w:rsidRPr="00FD620C" w:rsidRDefault="00E002FA" w:rsidP="00E002FA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036B1FE4" w14:textId="77777777" w:rsidR="00E002FA" w:rsidRPr="00FD620C" w:rsidRDefault="00E002FA" w:rsidP="00E002FA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3FB32700" w14:textId="77777777" w:rsidR="00E002FA" w:rsidRPr="00334EF0" w:rsidRDefault="00E002FA" w:rsidP="00E002FA">
      <w:pPr>
        <w:pStyle w:val="Ttulo2"/>
        <w:ind w:left="3402"/>
        <w:rPr>
          <w:rFonts w:ascii="Verdana" w:hAnsi="Verdana"/>
          <w:b/>
          <w:bCs/>
          <w:i/>
          <w:iCs/>
          <w:sz w:val="22"/>
        </w:rPr>
      </w:pPr>
      <w:r w:rsidRPr="00334EF0">
        <w:rPr>
          <w:rFonts w:ascii="Verdana" w:hAnsi="Verdana"/>
          <w:b/>
          <w:bCs/>
          <w:i/>
          <w:iCs/>
          <w:sz w:val="22"/>
        </w:rPr>
        <w:t xml:space="preserve">Acrescenta os Parágrafos 1° e 2° ao artigo 4° e </w:t>
      </w:r>
      <w:r w:rsidRPr="00334EF0">
        <w:rPr>
          <w:rFonts w:ascii="Verdana" w:hAnsi="Verdana"/>
          <w:b/>
          <w:bCs/>
          <w:sz w:val="22"/>
        </w:rPr>
        <w:t>Parágrafo Único e incisos I, II e III ao artigo 5°</w:t>
      </w:r>
      <w:r>
        <w:rPr>
          <w:rFonts w:ascii="Verdana" w:hAnsi="Verdana"/>
          <w:b/>
          <w:bCs/>
          <w:sz w:val="22"/>
        </w:rPr>
        <w:t>, ambos</w:t>
      </w:r>
      <w:r w:rsidRPr="00334EF0">
        <w:rPr>
          <w:rFonts w:ascii="Verdana" w:hAnsi="Verdana"/>
          <w:b/>
          <w:bCs/>
          <w:i/>
          <w:iCs/>
          <w:sz w:val="22"/>
        </w:rPr>
        <w:t xml:space="preserve"> da Lei Municipal n°. 274 de 12 de abril de 2005, que dispõe sobre a Política de criação, proteção e conservação do Patrimônio Cultural do município e dá outras providências.</w:t>
      </w:r>
    </w:p>
    <w:p w14:paraId="56EBF52E" w14:textId="77777777" w:rsidR="00E002FA" w:rsidRPr="00FD620C" w:rsidRDefault="00E002FA" w:rsidP="00E002FA">
      <w:pPr>
        <w:rPr>
          <w:rFonts w:ascii="Verdana" w:hAnsi="Verdana"/>
          <w:sz w:val="22"/>
          <w:szCs w:val="22"/>
        </w:rPr>
      </w:pPr>
    </w:p>
    <w:p w14:paraId="3529B8CF" w14:textId="77777777" w:rsidR="00E002FA" w:rsidRPr="00FD620C" w:rsidRDefault="00E002FA" w:rsidP="00E002FA">
      <w:pPr>
        <w:tabs>
          <w:tab w:val="left" w:pos="5430"/>
        </w:tabs>
        <w:ind w:left="3440"/>
        <w:jc w:val="both"/>
        <w:rPr>
          <w:rFonts w:ascii="Verdana" w:hAnsi="Verdana"/>
          <w:b/>
          <w:bCs/>
          <w:sz w:val="22"/>
          <w:szCs w:val="22"/>
        </w:rPr>
      </w:pPr>
    </w:p>
    <w:p w14:paraId="1CA3A189" w14:textId="77777777" w:rsidR="00E002FA" w:rsidRPr="00FD620C" w:rsidRDefault="00E002FA" w:rsidP="00E002FA">
      <w:pPr>
        <w:jc w:val="both"/>
        <w:rPr>
          <w:rFonts w:ascii="Verdana" w:hAnsi="Verdana" w:cs="Arial"/>
          <w:b/>
          <w:sz w:val="22"/>
          <w:szCs w:val="22"/>
        </w:rPr>
      </w:pPr>
      <w:r w:rsidRPr="00FD620C">
        <w:rPr>
          <w:rFonts w:ascii="Verdana" w:hAnsi="Verdana" w:cs="Tahoma"/>
          <w:b/>
          <w:bCs/>
          <w:sz w:val="22"/>
          <w:szCs w:val="22"/>
        </w:rPr>
        <w:t>O POVO DO MUNICÍPIO DE CÓRREGO FUNDO/MG, POR SEUS REPRESENTANTES NA CÂMARA MUNICIPAL APROVOU E EU, DANILO OLIVEIRA CAMPOS, PREFEITO</w:t>
      </w:r>
      <w:r>
        <w:rPr>
          <w:rFonts w:ascii="Verdana" w:hAnsi="Verdana" w:cs="Tahoma"/>
          <w:b/>
          <w:bCs/>
          <w:sz w:val="22"/>
          <w:szCs w:val="22"/>
        </w:rPr>
        <w:t>,</w:t>
      </w:r>
      <w:r w:rsidRPr="00FD620C">
        <w:rPr>
          <w:rFonts w:ascii="Verdana" w:hAnsi="Verdana" w:cs="Tahoma"/>
          <w:b/>
          <w:bCs/>
          <w:sz w:val="22"/>
          <w:szCs w:val="22"/>
        </w:rPr>
        <w:t xml:space="preserve"> </w:t>
      </w:r>
      <w:r w:rsidRPr="00FD620C">
        <w:rPr>
          <w:rFonts w:ascii="Verdana" w:hAnsi="Verdana" w:cs="Arial"/>
          <w:b/>
          <w:caps/>
          <w:sz w:val="22"/>
          <w:szCs w:val="22"/>
        </w:rPr>
        <w:t>Sanciono a seguinte lei</w:t>
      </w:r>
      <w:r w:rsidRPr="00FD620C">
        <w:rPr>
          <w:rFonts w:ascii="Verdana" w:hAnsi="Verdana" w:cs="Arial"/>
          <w:b/>
          <w:sz w:val="22"/>
          <w:szCs w:val="22"/>
        </w:rPr>
        <w:t>:</w:t>
      </w:r>
    </w:p>
    <w:p w14:paraId="4C78D16C" w14:textId="77777777" w:rsidR="00E002FA" w:rsidRPr="00FD620C" w:rsidRDefault="00E002FA" w:rsidP="00E002FA">
      <w:pPr>
        <w:jc w:val="both"/>
        <w:rPr>
          <w:rFonts w:ascii="Verdana" w:hAnsi="Verdana" w:cs="Arial"/>
          <w:b/>
          <w:sz w:val="22"/>
          <w:szCs w:val="22"/>
        </w:rPr>
      </w:pPr>
    </w:p>
    <w:p w14:paraId="5206EF1B" w14:textId="77777777" w:rsidR="00E002FA" w:rsidRPr="00FD620C" w:rsidRDefault="00E002FA" w:rsidP="00E002FA">
      <w:pPr>
        <w:jc w:val="both"/>
        <w:rPr>
          <w:rFonts w:ascii="Verdana" w:hAnsi="Verdana"/>
          <w:sz w:val="22"/>
          <w:szCs w:val="22"/>
        </w:rPr>
      </w:pPr>
    </w:p>
    <w:p w14:paraId="6F0FB499" w14:textId="77777777" w:rsidR="00E002FA" w:rsidRPr="00FD620C" w:rsidRDefault="00E002FA" w:rsidP="00E002FA">
      <w:pPr>
        <w:jc w:val="both"/>
        <w:rPr>
          <w:rFonts w:ascii="Verdana" w:hAnsi="Verdana" w:cs="Arial"/>
          <w:sz w:val="22"/>
          <w:szCs w:val="22"/>
        </w:rPr>
      </w:pPr>
      <w:r w:rsidRPr="00FD620C">
        <w:rPr>
          <w:rFonts w:ascii="Verdana" w:hAnsi="Verdana" w:cs="Arial"/>
          <w:b/>
          <w:sz w:val="22"/>
          <w:szCs w:val="22"/>
        </w:rPr>
        <w:t>Art. 1º -</w:t>
      </w:r>
      <w:r w:rsidRPr="00FD620C">
        <w:rPr>
          <w:rFonts w:ascii="Verdana" w:hAnsi="Verdana" w:cs="Arial"/>
          <w:sz w:val="22"/>
          <w:szCs w:val="22"/>
        </w:rPr>
        <w:t xml:space="preserve"> O artigo </w:t>
      </w:r>
      <w:r>
        <w:rPr>
          <w:rFonts w:ascii="Verdana" w:hAnsi="Verdana" w:cs="Arial"/>
          <w:sz w:val="22"/>
          <w:szCs w:val="22"/>
        </w:rPr>
        <w:t>4°</w:t>
      </w:r>
      <w:r w:rsidRPr="00FD620C">
        <w:rPr>
          <w:rFonts w:ascii="Verdana" w:hAnsi="Verdana" w:cs="Arial"/>
          <w:sz w:val="22"/>
          <w:szCs w:val="22"/>
        </w:rPr>
        <w:t xml:space="preserve"> da Lei n°. 2</w:t>
      </w:r>
      <w:r>
        <w:rPr>
          <w:rFonts w:ascii="Verdana" w:hAnsi="Verdana" w:cs="Arial"/>
          <w:sz w:val="22"/>
          <w:szCs w:val="22"/>
        </w:rPr>
        <w:t>74</w:t>
      </w:r>
      <w:r w:rsidRPr="00FD620C">
        <w:rPr>
          <w:rFonts w:ascii="Verdana" w:hAnsi="Verdana" w:cs="Arial"/>
          <w:sz w:val="22"/>
          <w:szCs w:val="22"/>
        </w:rPr>
        <w:t>/200</w:t>
      </w:r>
      <w:r>
        <w:rPr>
          <w:rFonts w:ascii="Verdana" w:hAnsi="Verdana" w:cs="Arial"/>
          <w:sz w:val="22"/>
          <w:szCs w:val="22"/>
        </w:rPr>
        <w:t>5, acrescido dos Parágrafos 1° e 2°</w:t>
      </w:r>
      <w:r w:rsidRPr="00FD620C">
        <w:rPr>
          <w:rFonts w:ascii="Verdana" w:hAnsi="Verdana" w:cs="Arial"/>
          <w:sz w:val="22"/>
          <w:szCs w:val="22"/>
        </w:rPr>
        <w:t xml:space="preserve"> passa a vigorar com a seguinte redação:</w:t>
      </w:r>
    </w:p>
    <w:p w14:paraId="489050F6" w14:textId="77777777" w:rsidR="00E002FA" w:rsidRPr="00FD620C" w:rsidRDefault="00E002FA" w:rsidP="00E002FA">
      <w:pPr>
        <w:jc w:val="both"/>
        <w:rPr>
          <w:rFonts w:ascii="Verdana" w:hAnsi="Verdana" w:cs="Arial"/>
          <w:sz w:val="22"/>
          <w:szCs w:val="22"/>
        </w:rPr>
      </w:pPr>
    </w:p>
    <w:p w14:paraId="637EBF1D" w14:textId="77777777" w:rsidR="00E002FA" w:rsidRPr="00FD620C" w:rsidRDefault="00E002FA" w:rsidP="00E002FA">
      <w:pPr>
        <w:jc w:val="both"/>
        <w:rPr>
          <w:rFonts w:ascii="Verdana" w:hAnsi="Verdana" w:cs="Arial"/>
          <w:sz w:val="22"/>
          <w:szCs w:val="22"/>
        </w:rPr>
      </w:pPr>
    </w:p>
    <w:p w14:paraId="10769BE5" w14:textId="77777777" w:rsidR="00E002FA" w:rsidRDefault="00E002FA" w:rsidP="00E002FA">
      <w:pPr>
        <w:ind w:left="708" w:firstLine="708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(...)</w:t>
      </w:r>
    </w:p>
    <w:p w14:paraId="31476A4C" w14:textId="77777777" w:rsidR="00E002FA" w:rsidRPr="00FD620C" w:rsidRDefault="00E002FA" w:rsidP="00E002FA">
      <w:pPr>
        <w:jc w:val="both"/>
        <w:rPr>
          <w:rFonts w:ascii="Verdana" w:hAnsi="Verdana"/>
          <w:color w:val="000000"/>
          <w:sz w:val="22"/>
          <w:szCs w:val="22"/>
        </w:rPr>
      </w:pPr>
    </w:p>
    <w:p w14:paraId="1BC5B1BD" w14:textId="77777777" w:rsidR="00E002FA" w:rsidRDefault="00E002FA" w:rsidP="00E002FA">
      <w:pPr>
        <w:ind w:left="1418"/>
        <w:jc w:val="both"/>
        <w:rPr>
          <w:rFonts w:ascii="Verdana" w:hAnsi="Verdana" w:cs="Arial"/>
          <w:bCs/>
          <w:sz w:val="22"/>
          <w:szCs w:val="22"/>
        </w:rPr>
      </w:pPr>
      <w:r w:rsidRPr="00C77ED9">
        <w:rPr>
          <w:rFonts w:ascii="Verdana" w:hAnsi="Verdana" w:cs="Arial"/>
          <w:b/>
          <w:sz w:val="22"/>
          <w:szCs w:val="22"/>
        </w:rPr>
        <w:t>§1°-</w:t>
      </w:r>
      <w:r w:rsidRPr="00C77ED9">
        <w:rPr>
          <w:rFonts w:ascii="Verdana" w:hAnsi="Verdana" w:cs="Arial"/>
          <w:bCs/>
          <w:sz w:val="22"/>
          <w:szCs w:val="22"/>
        </w:rPr>
        <w:t xml:space="preserve"> Ocorrendo incêndio ou desabamento de edificações e espaços situados em área de preservação o proprietário do imóvel sinistrado dará ciência do fato ao Conselho Municipal do Patrimônio Cultural, cabendo ao mesmo proceder com a conveniente orientação e acompanhamento de sua reconstrução.</w:t>
      </w:r>
    </w:p>
    <w:p w14:paraId="0A40681F" w14:textId="77777777" w:rsidR="00E002FA" w:rsidRDefault="00E002FA" w:rsidP="00E002FA">
      <w:pPr>
        <w:ind w:left="1418"/>
        <w:jc w:val="both"/>
        <w:rPr>
          <w:rFonts w:ascii="Verdana" w:hAnsi="Verdana" w:cs="Arial"/>
          <w:bCs/>
          <w:sz w:val="22"/>
          <w:szCs w:val="22"/>
        </w:rPr>
      </w:pPr>
    </w:p>
    <w:p w14:paraId="63E7132C" w14:textId="77777777" w:rsidR="00E002FA" w:rsidRPr="00FD620C" w:rsidRDefault="00E002FA" w:rsidP="00E002FA">
      <w:pPr>
        <w:ind w:left="1418"/>
        <w:jc w:val="both"/>
        <w:rPr>
          <w:rFonts w:ascii="Verdana" w:hAnsi="Verdana" w:cs="Arial"/>
          <w:bCs/>
          <w:sz w:val="22"/>
          <w:szCs w:val="22"/>
        </w:rPr>
      </w:pPr>
      <w:r w:rsidRPr="00C77ED9">
        <w:rPr>
          <w:rFonts w:ascii="Verdana" w:hAnsi="Verdana" w:cs="Arial"/>
          <w:b/>
          <w:sz w:val="22"/>
          <w:szCs w:val="22"/>
        </w:rPr>
        <w:t>§2°-</w:t>
      </w:r>
      <w:r>
        <w:rPr>
          <w:rFonts w:ascii="Verdana" w:hAnsi="Verdana" w:cs="Arial"/>
          <w:bCs/>
          <w:sz w:val="22"/>
          <w:szCs w:val="22"/>
        </w:rPr>
        <w:t xml:space="preserve"> Fica proibido o depósito, comércio, e uso de materiais explosivos em área de preservação e, quanto aos produtos inflamáveis, além das demais restrições legais, o Poder Executivo Municipal poderá estabelecer, por Decreto, outras restrições pertinentes.</w:t>
      </w:r>
    </w:p>
    <w:p w14:paraId="32D77BBE" w14:textId="77777777" w:rsidR="00E002FA" w:rsidRPr="00FD620C" w:rsidRDefault="00E002FA" w:rsidP="00E002FA">
      <w:pPr>
        <w:jc w:val="both"/>
        <w:rPr>
          <w:rFonts w:ascii="Verdana" w:hAnsi="Verdana"/>
          <w:bCs/>
          <w:sz w:val="22"/>
          <w:szCs w:val="22"/>
        </w:rPr>
      </w:pPr>
    </w:p>
    <w:p w14:paraId="0FB2EC10" w14:textId="77777777" w:rsidR="00E002FA" w:rsidRDefault="00E002FA" w:rsidP="00E002FA">
      <w:pPr>
        <w:jc w:val="both"/>
        <w:rPr>
          <w:rFonts w:ascii="Verdana" w:hAnsi="Verdana"/>
          <w:sz w:val="22"/>
          <w:szCs w:val="22"/>
        </w:rPr>
      </w:pPr>
      <w:r w:rsidRPr="00FD620C">
        <w:rPr>
          <w:rFonts w:ascii="Verdana" w:hAnsi="Verdana"/>
          <w:b/>
          <w:bCs/>
          <w:sz w:val="22"/>
          <w:szCs w:val="22"/>
        </w:rPr>
        <w:t xml:space="preserve">Art. </w:t>
      </w:r>
      <w:r>
        <w:rPr>
          <w:rFonts w:ascii="Verdana" w:hAnsi="Verdana"/>
          <w:b/>
          <w:bCs/>
          <w:sz w:val="22"/>
          <w:szCs w:val="22"/>
        </w:rPr>
        <w:t>2</w:t>
      </w:r>
      <w:r w:rsidRPr="00FD620C">
        <w:rPr>
          <w:rFonts w:ascii="Verdana" w:hAnsi="Verdana"/>
          <w:b/>
          <w:bCs/>
          <w:sz w:val="22"/>
          <w:szCs w:val="22"/>
        </w:rPr>
        <w:t>º</w:t>
      </w:r>
      <w:r w:rsidRPr="00FD620C">
        <w:rPr>
          <w:rFonts w:ascii="Verdana" w:hAnsi="Verdana"/>
          <w:sz w:val="22"/>
          <w:szCs w:val="22"/>
        </w:rPr>
        <w:t xml:space="preserve"> -</w:t>
      </w:r>
      <w:r>
        <w:rPr>
          <w:rFonts w:ascii="Verdana" w:hAnsi="Verdana"/>
          <w:sz w:val="22"/>
          <w:szCs w:val="22"/>
        </w:rPr>
        <w:t xml:space="preserve"> O artigo 5° da Lei n°. 274/2005, acrescido do Parágrafo Único e dos incisos I, II e III passa a vigorar com a seguinte redação:</w:t>
      </w:r>
    </w:p>
    <w:p w14:paraId="5E16D297" w14:textId="77777777" w:rsidR="00E002FA" w:rsidRDefault="00E002FA" w:rsidP="00E002FA">
      <w:pPr>
        <w:jc w:val="both"/>
        <w:rPr>
          <w:rFonts w:ascii="Verdana" w:hAnsi="Verdana"/>
          <w:sz w:val="22"/>
          <w:szCs w:val="22"/>
        </w:rPr>
      </w:pPr>
    </w:p>
    <w:p w14:paraId="2C99CE36" w14:textId="77777777" w:rsidR="00E002FA" w:rsidRPr="00C77ED9" w:rsidRDefault="00E002FA" w:rsidP="00E002FA">
      <w:pPr>
        <w:ind w:left="141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(...)</w:t>
      </w:r>
    </w:p>
    <w:p w14:paraId="2388C1EA" w14:textId="77777777" w:rsidR="00E002FA" w:rsidRPr="00C77ED9" w:rsidRDefault="00E002FA" w:rsidP="00E002FA">
      <w:pPr>
        <w:ind w:left="1418"/>
        <w:jc w:val="both"/>
        <w:rPr>
          <w:rFonts w:ascii="Verdana" w:hAnsi="Verdana"/>
          <w:sz w:val="22"/>
          <w:szCs w:val="22"/>
        </w:rPr>
      </w:pPr>
    </w:p>
    <w:p w14:paraId="5083EEBF" w14:textId="77777777" w:rsidR="00E002FA" w:rsidRPr="00C77ED9" w:rsidRDefault="00E002FA" w:rsidP="00E002FA">
      <w:pPr>
        <w:ind w:left="1418"/>
        <w:jc w:val="both"/>
        <w:rPr>
          <w:rFonts w:ascii="Verdana" w:hAnsi="Verdana"/>
          <w:sz w:val="22"/>
          <w:szCs w:val="22"/>
        </w:rPr>
      </w:pPr>
      <w:r w:rsidRPr="00334EF0">
        <w:rPr>
          <w:rFonts w:ascii="Verdana" w:hAnsi="Verdana"/>
          <w:b/>
          <w:bCs/>
          <w:sz w:val="22"/>
          <w:szCs w:val="22"/>
        </w:rPr>
        <w:t>Parágrafo Único</w:t>
      </w:r>
      <w:r>
        <w:rPr>
          <w:rFonts w:ascii="Verdana" w:hAnsi="Verdana"/>
          <w:sz w:val="22"/>
          <w:szCs w:val="22"/>
        </w:rPr>
        <w:t xml:space="preserve"> - </w:t>
      </w:r>
      <w:r w:rsidRPr="00C77ED9">
        <w:rPr>
          <w:rFonts w:ascii="Verdana" w:hAnsi="Verdana"/>
          <w:sz w:val="22"/>
          <w:szCs w:val="22"/>
        </w:rPr>
        <w:t xml:space="preserve">Obedecidas as orientações referentes à colocação </w:t>
      </w:r>
      <w:r>
        <w:rPr>
          <w:rFonts w:ascii="Verdana" w:hAnsi="Verdana"/>
          <w:sz w:val="22"/>
          <w:szCs w:val="22"/>
        </w:rPr>
        <w:t xml:space="preserve">de placas </w:t>
      </w:r>
      <w:r w:rsidRPr="00C77ED9">
        <w:rPr>
          <w:rFonts w:ascii="Verdana" w:hAnsi="Verdana"/>
          <w:sz w:val="22"/>
          <w:szCs w:val="22"/>
        </w:rPr>
        <w:t xml:space="preserve">e outras especificações julgadas necessárias pelo Conselho Municipal do Patrimônio Cultural, somente será permitida a </w:t>
      </w:r>
      <w:r>
        <w:rPr>
          <w:rFonts w:ascii="Verdana" w:hAnsi="Verdana"/>
          <w:sz w:val="22"/>
          <w:szCs w:val="22"/>
        </w:rPr>
        <w:t>instalação</w:t>
      </w:r>
      <w:r w:rsidRPr="00C77ED9">
        <w:rPr>
          <w:rFonts w:ascii="Verdana" w:hAnsi="Verdana"/>
          <w:sz w:val="22"/>
          <w:szCs w:val="22"/>
        </w:rPr>
        <w:t xml:space="preserve"> de:</w:t>
      </w:r>
    </w:p>
    <w:p w14:paraId="706AECD3" w14:textId="77777777" w:rsidR="00E002FA" w:rsidRPr="00C77ED9" w:rsidRDefault="00E002FA" w:rsidP="00E002FA">
      <w:pPr>
        <w:ind w:left="1418"/>
        <w:jc w:val="both"/>
        <w:rPr>
          <w:rFonts w:ascii="Verdana" w:hAnsi="Verdana"/>
          <w:sz w:val="22"/>
          <w:szCs w:val="22"/>
        </w:rPr>
      </w:pPr>
    </w:p>
    <w:p w14:paraId="510C59E1" w14:textId="77777777" w:rsidR="00E002FA" w:rsidRPr="00C77ED9" w:rsidRDefault="00E002FA" w:rsidP="00E002FA">
      <w:pPr>
        <w:ind w:left="1418"/>
        <w:jc w:val="both"/>
        <w:rPr>
          <w:rFonts w:ascii="Verdana" w:hAnsi="Verdana"/>
          <w:sz w:val="22"/>
          <w:szCs w:val="22"/>
        </w:rPr>
      </w:pPr>
      <w:r w:rsidRPr="00334EF0">
        <w:rPr>
          <w:rFonts w:ascii="Verdana" w:hAnsi="Verdana"/>
          <w:b/>
          <w:bCs/>
          <w:sz w:val="22"/>
          <w:szCs w:val="22"/>
        </w:rPr>
        <w:t>I-</w:t>
      </w:r>
      <w:r w:rsidRPr="00C77ED9">
        <w:rPr>
          <w:rFonts w:ascii="Verdana" w:hAnsi="Verdana"/>
          <w:sz w:val="22"/>
          <w:szCs w:val="22"/>
        </w:rPr>
        <w:tab/>
        <w:t xml:space="preserve">Placas indicativas de estabelecimentos comerciais, de serviços e outros de uso comum, observando-se as dimensões, cores e modo de instalação adequada, de forma a não </w:t>
      </w:r>
      <w:r w:rsidRPr="00C77ED9">
        <w:rPr>
          <w:rFonts w:ascii="Verdana" w:hAnsi="Verdana"/>
          <w:sz w:val="22"/>
          <w:szCs w:val="22"/>
        </w:rPr>
        <w:lastRenderedPageBreak/>
        <w:t>comprometerem a edificação e a paisagem definida pelo acervo histórico, cultural e arquitetônico tradicional; e</w:t>
      </w:r>
    </w:p>
    <w:p w14:paraId="61E0F70F" w14:textId="77777777" w:rsidR="00E002FA" w:rsidRPr="00C77ED9" w:rsidRDefault="00E002FA" w:rsidP="00E002FA">
      <w:pPr>
        <w:ind w:left="1418"/>
        <w:jc w:val="both"/>
        <w:rPr>
          <w:rFonts w:ascii="Verdana" w:hAnsi="Verdana"/>
          <w:sz w:val="22"/>
          <w:szCs w:val="22"/>
        </w:rPr>
      </w:pPr>
    </w:p>
    <w:p w14:paraId="0E72F0FD" w14:textId="77777777" w:rsidR="00E002FA" w:rsidRPr="00C77ED9" w:rsidRDefault="00E002FA" w:rsidP="00E002FA">
      <w:pPr>
        <w:ind w:left="1418"/>
        <w:jc w:val="both"/>
        <w:rPr>
          <w:rFonts w:ascii="Verdana" w:hAnsi="Verdana"/>
          <w:sz w:val="22"/>
          <w:szCs w:val="22"/>
        </w:rPr>
      </w:pPr>
      <w:r w:rsidRPr="00334EF0">
        <w:rPr>
          <w:rFonts w:ascii="Verdana" w:hAnsi="Verdana"/>
          <w:b/>
          <w:bCs/>
          <w:sz w:val="22"/>
          <w:szCs w:val="22"/>
        </w:rPr>
        <w:t>II-</w:t>
      </w:r>
      <w:r w:rsidRPr="00C77ED9">
        <w:rPr>
          <w:rFonts w:ascii="Verdana" w:hAnsi="Verdana"/>
          <w:sz w:val="22"/>
          <w:szCs w:val="22"/>
        </w:rPr>
        <w:tab/>
        <w:t>Placas de denominação de logradouros e de numerações de edificação;</w:t>
      </w:r>
    </w:p>
    <w:p w14:paraId="6A93DB05" w14:textId="77777777" w:rsidR="00E002FA" w:rsidRPr="00C77ED9" w:rsidRDefault="00E002FA" w:rsidP="00E002FA">
      <w:pPr>
        <w:ind w:left="1418"/>
        <w:jc w:val="both"/>
        <w:rPr>
          <w:rFonts w:ascii="Verdana" w:hAnsi="Verdana"/>
          <w:sz w:val="22"/>
          <w:szCs w:val="22"/>
        </w:rPr>
      </w:pPr>
    </w:p>
    <w:p w14:paraId="45464919" w14:textId="77777777" w:rsidR="00E002FA" w:rsidRDefault="00E002FA" w:rsidP="00E002FA">
      <w:pPr>
        <w:ind w:left="1418"/>
        <w:jc w:val="both"/>
        <w:rPr>
          <w:rFonts w:ascii="Verdana" w:hAnsi="Verdana"/>
          <w:sz w:val="22"/>
          <w:szCs w:val="22"/>
        </w:rPr>
      </w:pPr>
      <w:r w:rsidRPr="00334EF0">
        <w:rPr>
          <w:rFonts w:ascii="Verdana" w:hAnsi="Verdana"/>
          <w:b/>
          <w:bCs/>
          <w:sz w:val="22"/>
          <w:szCs w:val="22"/>
        </w:rPr>
        <w:t>III</w:t>
      </w:r>
      <w:r w:rsidRPr="00C77ED9">
        <w:rPr>
          <w:rFonts w:ascii="Verdana" w:hAnsi="Verdana"/>
          <w:sz w:val="22"/>
          <w:szCs w:val="22"/>
        </w:rPr>
        <w:t>-</w:t>
      </w:r>
      <w:r w:rsidRPr="00C77ED9">
        <w:rPr>
          <w:rFonts w:ascii="Verdana" w:hAnsi="Verdana"/>
          <w:sz w:val="22"/>
          <w:szCs w:val="22"/>
        </w:rPr>
        <w:tab/>
        <w:t>A colocação de placas normativas de trânsito, quando possível, deverá adequar-se à preservação cultural e estética do logradouro, constando delas apenas o número indispensável de sinais.</w:t>
      </w:r>
    </w:p>
    <w:p w14:paraId="346F2EB5" w14:textId="77777777" w:rsidR="00E002FA" w:rsidRDefault="00E002FA" w:rsidP="00E002FA">
      <w:pPr>
        <w:ind w:left="1418"/>
        <w:jc w:val="both"/>
        <w:rPr>
          <w:rFonts w:ascii="Verdana" w:hAnsi="Verdana"/>
          <w:sz w:val="22"/>
          <w:szCs w:val="22"/>
        </w:rPr>
      </w:pPr>
    </w:p>
    <w:p w14:paraId="285F9B70" w14:textId="77777777" w:rsidR="00E002FA" w:rsidRDefault="00E002FA" w:rsidP="00E002FA">
      <w:pPr>
        <w:jc w:val="both"/>
        <w:rPr>
          <w:rFonts w:ascii="Verdana" w:hAnsi="Verdana"/>
          <w:sz w:val="22"/>
          <w:szCs w:val="22"/>
        </w:rPr>
      </w:pPr>
    </w:p>
    <w:p w14:paraId="76DAEEAD" w14:textId="77777777" w:rsidR="00E002FA" w:rsidRPr="00FD620C" w:rsidRDefault="00E002FA" w:rsidP="00E002FA">
      <w:pPr>
        <w:jc w:val="both"/>
        <w:rPr>
          <w:rFonts w:ascii="Verdana" w:hAnsi="Verdana"/>
          <w:sz w:val="22"/>
          <w:szCs w:val="22"/>
        </w:rPr>
      </w:pPr>
      <w:r w:rsidRPr="00334EF0">
        <w:rPr>
          <w:rFonts w:ascii="Verdana" w:hAnsi="Verdana"/>
          <w:b/>
          <w:bCs/>
          <w:sz w:val="22"/>
          <w:szCs w:val="22"/>
        </w:rPr>
        <w:t>Art. 3º-</w:t>
      </w:r>
      <w:r>
        <w:rPr>
          <w:rFonts w:ascii="Verdana" w:hAnsi="Verdana"/>
          <w:sz w:val="22"/>
          <w:szCs w:val="22"/>
        </w:rPr>
        <w:t xml:space="preserve"> </w:t>
      </w:r>
      <w:r w:rsidRPr="00FD620C">
        <w:rPr>
          <w:rFonts w:ascii="Verdana" w:hAnsi="Verdana"/>
          <w:sz w:val="22"/>
          <w:szCs w:val="22"/>
        </w:rPr>
        <w:t>Esta Lei entrará em vigor na data de sua publicação.</w:t>
      </w:r>
    </w:p>
    <w:p w14:paraId="48035EA1" w14:textId="77777777" w:rsidR="00E002FA" w:rsidRPr="00FD620C" w:rsidRDefault="00E002FA" w:rsidP="00E002FA">
      <w:pPr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p w14:paraId="44522306" w14:textId="77777777" w:rsidR="00E002FA" w:rsidRPr="00FD620C" w:rsidRDefault="00E002FA" w:rsidP="00E002FA">
      <w:pPr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p w14:paraId="1E168389" w14:textId="77777777" w:rsidR="00E002FA" w:rsidRPr="00FD620C" w:rsidRDefault="00E002FA" w:rsidP="00E002FA">
      <w:pPr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FD620C">
        <w:rPr>
          <w:rFonts w:ascii="Verdana" w:hAnsi="Verdana" w:cs="Arial"/>
          <w:color w:val="000000" w:themeColor="text1"/>
          <w:sz w:val="22"/>
          <w:szCs w:val="22"/>
        </w:rPr>
        <w:t>Mando, portanto, a todas as autoridades a quem o conhecimento e execução desta Lei pertencer, que a cumpram e a façam cumprir, tão inteiramente como nela se contém.</w:t>
      </w:r>
    </w:p>
    <w:p w14:paraId="60C0D6E4" w14:textId="77777777" w:rsidR="00E002FA" w:rsidRPr="00FD620C" w:rsidRDefault="00E002FA" w:rsidP="00E002FA">
      <w:pPr>
        <w:ind w:firstLine="709"/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p w14:paraId="6100C48A" w14:textId="77777777" w:rsidR="00E002FA" w:rsidRPr="00FD620C" w:rsidRDefault="00E002FA" w:rsidP="00E002FA">
      <w:pPr>
        <w:ind w:firstLine="709"/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p w14:paraId="7580C88F" w14:textId="77777777" w:rsidR="00E002FA" w:rsidRPr="00FD620C" w:rsidRDefault="00E002FA" w:rsidP="00E002FA">
      <w:pPr>
        <w:ind w:firstLine="709"/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p w14:paraId="689AFB66" w14:textId="65AA101B" w:rsidR="00E002FA" w:rsidRPr="00FD620C" w:rsidRDefault="00E002FA" w:rsidP="00E002FA">
      <w:pPr>
        <w:ind w:firstLine="709"/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FD620C">
        <w:rPr>
          <w:rFonts w:ascii="Verdana" w:hAnsi="Verdana" w:cs="Arial"/>
          <w:color w:val="000000" w:themeColor="text1"/>
          <w:sz w:val="22"/>
          <w:szCs w:val="22"/>
        </w:rPr>
        <w:t xml:space="preserve">Córrego Fundo/MG, </w:t>
      </w:r>
      <w:r>
        <w:rPr>
          <w:rFonts w:ascii="Verdana" w:hAnsi="Verdana" w:cs="Arial"/>
          <w:color w:val="000000" w:themeColor="text1"/>
          <w:sz w:val="22"/>
          <w:szCs w:val="22"/>
        </w:rPr>
        <w:t xml:space="preserve">29 </w:t>
      </w:r>
      <w:r w:rsidRPr="00FD620C">
        <w:rPr>
          <w:rFonts w:ascii="Verdana" w:hAnsi="Verdana" w:cs="Arial"/>
          <w:color w:val="000000" w:themeColor="text1"/>
          <w:sz w:val="22"/>
          <w:szCs w:val="22"/>
        </w:rPr>
        <w:t xml:space="preserve">de </w:t>
      </w:r>
      <w:r>
        <w:rPr>
          <w:rFonts w:ascii="Verdana" w:hAnsi="Verdana" w:cs="Arial"/>
          <w:color w:val="000000" w:themeColor="text1"/>
          <w:sz w:val="22"/>
          <w:szCs w:val="22"/>
        </w:rPr>
        <w:t>novembro</w:t>
      </w:r>
      <w:r w:rsidRPr="00FD620C">
        <w:rPr>
          <w:rFonts w:ascii="Verdana" w:hAnsi="Verdana" w:cs="Arial"/>
          <w:color w:val="000000" w:themeColor="text1"/>
          <w:sz w:val="22"/>
          <w:szCs w:val="22"/>
        </w:rPr>
        <w:t xml:space="preserve"> de 2021.</w:t>
      </w:r>
    </w:p>
    <w:p w14:paraId="1CAB7629" w14:textId="77777777" w:rsidR="00E002FA" w:rsidRPr="00FD620C" w:rsidRDefault="00E002FA" w:rsidP="00E002FA">
      <w:pPr>
        <w:ind w:firstLine="709"/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p w14:paraId="78E0D144" w14:textId="77777777" w:rsidR="00E002FA" w:rsidRPr="00FD620C" w:rsidRDefault="00E002FA" w:rsidP="00E002FA">
      <w:pPr>
        <w:ind w:firstLine="709"/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p w14:paraId="63C91DC1" w14:textId="77777777" w:rsidR="00E002FA" w:rsidRPr="00FD620C" w:rsidRDefault="00E002FA" w:rsidP="00E002FA">
      <w:pPr>
        <w:jc w:val="center"/>
        <w:rPr>
          <w:rFonts w:ascii="Verdana" w:hAnsi="Verdana" w:cs="Arial"/>
          <w:b/>
          <w:bCs/>
          <w:color w:val="000000" w:themeColor="text1"/>
          <w:sz w:val="22"/>
          <w:szCs w:val="22"/>
        </w:rPr>
      </w:pPr>
      <w:r w:rsidRPr="00FD620C">
        <w:rPr>
          <w:rFonts w:ascii="Verdana" w:hAnsi="Verdana" w:cs="Arial"/>
          <w:b/>
          <w:bCs/>
          <w:color w:val="000000" w:themeColor="text1"/>
          <w:sz w:val="22"/>
          <w:szCs w:val="22"/>
        </w:rPr>
        <w:t>DANILO OLIVEIRA CAMPOS</w:t>
      </w:r>
    </w:p>
    <w:p w14:paraId="35875F4A" w14:textId="77777777" w:rsidR="00E002FA" w:rsidRPr="00FD620C" w:rsidRDefault="00E002FA" w:rsidP="00E002FA">
      <w:pPr>
        <w:jc w:val="center"/>
        <w:rPr>
          <w:rFonts w:ascii="Verdana" w:hAnsi="Verdana"/>
          <w:sz w:val="22"/>
          <w:szCs w:val="22"/>
        </w:rPr>
      </w:pPr>
      <w:r w:rsidRPr="00FD620C">
        <w:rPr>
          <w:rFonts w:ascii="Verdana" w:hAnsi="Verdana" w:cs="Arial"/>
          <w:color w:val="000000" w:themeColor="text1"/>
          <w:sz w:val="22"/>
          <w:szCs w:val="22"/>
        </w:rPr>
        <w:t>Prefeito</w:t>
      </w:r>
    </w:p>
    <w:p w14:paraId="255F5C1F" w14:textId="77777777" w:rsidR="00E002FA" w:rsidRDefault="00E002FA" w:rsidP="00E002FA"/>
    <w:p w14:paraId="565DDA9E" w14:textId="77777777" w:rsidR="00E002FA" w:rsidRDefault="00E002FA" w:rsidP="00E002FA"/>
    <w:p w14:paraId="3B42895B" w14:textId="77777777" w:rsidR="00013EB3" w:rsidRDefault="00013EB3"/>
    <w:sectPr w:rsidR="00013EB3" w:rsidSect="003C264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DFC7" w14:textId="77777777" w:rsidR="002D747C" w:rsidRDefault="005A041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690AF" w14:textId="77777777" w:rsidR="004B5F0C" w:rsidRDefault="005A0416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7DE9492F" w14:textId="77777777" w:rsidR="004B5F0C" w:rsidRDefault="005A0416" w:rsidP="003C264D">
    <w:pPr>
      <w:pStyle w:val="Rodap"/>
      <w:ind w:right="360"/>
      <w:jc w:val="center"/>
      <w:rPr>
        <w:sz w:val="10"/>
        <w:szCs w:val="10"/>
      </w:rPr>
    </w:pPr>
  </w:p>
  <w:p w14:paraId="79A99871" w14:textId="77777777" w:rsidR="004B5F0C" w:rsidRDefault="005A0416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7A4A175D" w14:textId="77777777" w:rsidR="004B5F0C" w:rsidRDefault="005A0416" w:rsidP="003C264D">
    <w:pPr>
      <w:pStyle w:val="Rodap"/>
    </w:pPr>
  </w:p>
  <w:p w14:paraId="076F55C8" w14:textId="77777777" w:rsidR="004B5F0C" w:rsidRDefault="005A041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1C796" w14:textId="77777777" w:rsidR="002D747C" w:rsidRDefault="005A0416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3681" w14:textId="77777777" w:rsidR="002D747C" w:rsidRDefault="005A04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34A8" w14:textId="77777777" w:rsidR="004B5F0C" w:rsidRPr="0004523D" w:rsidRDefault="005A0416" w:rsidP="003C264D">
    <w:pPr>
      <w:pStyle w:val="Cabealho"/>
      <w:jc w:val="both"/>
      <w:rPr>
        <w:b/>
        <w:color w:val="003300"/>
        <w:sz w:val="28"/>
        <w:szCs w:val="28"/>
      </w:rPr>
    </w:pPr>
    <w:sdt>
      <w:sdtPr>
        <w:rPr>
          <w:b/>
          <w:color w:val="003300"/>
          <w:sz w:val="28"/>
          <w:szCs w:val="28"/>
        </w:rPr>
        <w:id w:val="-1284034455"/>
        <w:docPartObj>
          <w:docPartGallery w:val="Page Numbers (Margins)"/>
          <w:docPartUnique/>
        </w:docPartObj>
      </w:sdtPr>
      <w:sdtEndPr/>
      <w:sdtContent>
        <w:r w:rsidRPr="002D6119">
          <w:rPr>
            <w:b/>
            <w:noProof/>
            <w:color w:val="003300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68224419" wp14:editId="059B6C65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Agrupa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98B291" w14:textId="77777777" w:rsidR="002D6119" w:rsidRDefault="005A0416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790145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8224419" id="Agrupar 2" o:spid="_x0000_s1026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14:paraId="6998B291" w14:textId="77777777" w:rsidR="002D6119" w:rsidRDefault="005A0416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790145">
                            <w:rPr>
                              <w:rStyle w:val="Nmerodep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00B0FBCF" w14:textId="77777777" w:rsidR="004B5F0C" w:rsidRPr="0004523D" w:rsidRDefault="005A0416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20B8E188" w14:textId="77777777" w:rsidR="004B5F0C" w:rsidRPr="0004523D" w:rsidRDefault="005A0416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6FB0F41F" w14:textId="77777777" w:rsidR="004B5F0C" w:rsidRDefault="005A0416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72924D2C" w14:textId="77777777" w:rsidR="004B5F0C" w:rsidRDefault="005A0416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9A1517" wp14:editId="5027E840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19050" t="0" r="8890" b="0"/>
          <wp:wrapNone/>
          <wp:docPr id="1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A6A5" w14:textId="77777777" w:rsidR="002D747C" w:rsidRDefault="005A04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FA"/>
    <w:rsid w:val="00013EB3"/>
    <w:rsid w:val="005A0416"/>
    <w:rsid w:val="00E0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B694"/>
  <w15:chartTrackingRefBased/>
  <w15:docId w15:val="{F9D0D50D-3377-4D2A-A2B5-352395FC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002FA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002FA"/>
    <w:rPr>
      <w:rFonts w:ascii="Arial" w:eastAsia="Times New Roman" w:hAnsi="Arial" w:cs="Arial"/>
      <w:sz w:val="28"/>
      <w:lang w:eastAsia="pt-BR"/>
    </w:rPr>
  </w:style>
  <w:style w:type="paragraph" w:styleId="Cabealho">
    <w:name w:val="header"/>
    <w:basedOn w:val="Normal"/>
    <w:link w:val="CabealhoChar"/>
    <w:uiPriority w:val="99"/>
    <w:rsid w:val="00E002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2F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002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02F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00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2021-11-29T15:57:00Z</dcterms:created>
  <dcterms:modified xsi:type="dcterms:W3CDTF">2021-11-29T17:46:00Z</dcterms:modified>
</cp:coreProperties>
</file>