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F77" w14:textId="6E5D2AB2" w:rsidR="0086739F" w:rsidRPr="00AD449A" w:rsidRDefault="0086739F" w:rsidP="0086739F">
      <w:pPr>
        <w:jc w:val="center"/>
        <w:rPr>
          <w:rFonts w:ascii="Verdana" w:hAnsi="Verdana"/>
          <w:b/>
          <w:bCs/>
          <w:sz w:val="23"/>
          <w:szCs w:val="23"/>
        </w:rPr>
      </w:pPr>
      <w:r w:rsidRPr="00AD449A">
        <w:rPr>
          <w:rFonts w:ascii="Verdana" w:hAnsi="Verdana"/>
          <w:b/>
          <w:bCs/>
          <w:sz w:val="23"/>
          <w:szCs w:val="23"/>
        </w:rPr>
        <w:t>LEI Nº</w:t>
      </w:r>
      <w:r>
        <w:rPr>
          <w:rFonts w:ascii="Verdana" w:hAnsi="Verdana"/>
          <w:b/>
          <w:bCs/>
          <w:sz w:val="23"/>
          <w:szCs w:val="23"/>
        </w:rPr>
        <w:t>. 804</w:t>
      </w:r>
      <w:r w:rsidRPr="00AD449A">
        <w:rPr>
          <w:rFonts w:ascii="Verdana" w:hAnsi="Verdana"/>
          <w:b/>
          <w:bCs/>
          <w:sz w:val="23"/>
          <w:szCs w:val="23"/>
        </w:rPr>
        <w:t xml:space="preserve"> DE </w:t>
      </w:r>
      <w:r>
        <w:rPr>
          <w:rFonts w:ascii="Verdana" w:hAnsi="Verdana"/>
          <w:b/>
          <w:bCs/>
          <w:sz w:val="23"/>
          <w:szCs w:val="23"/>
        </w:rPr>
        <w:t>12</w:t>
      </w:r>
      <w:r w:rsidRPr="00AD449A">
        <w:rPr>
          <w:rFonts w:ascii="Verdana" w:hAnsi="Verdana"/>
          <w:b/>
          <w:bCs/>
          <w:sz w:val="23"/>
          <w:szCs w:val="23"/>
        </w:rPr>
        <w:t xml:space="preserve"> DE </w:t>
      </w:r>
      <w:r>
        <w:rPr>
          <w:rFonts w:ascii="Verdana" w:hAnsi="Verdana"/>
          <w:b/>
          <w:bCs/>
          <w:sz w:val="23"/>
          <w:szCs w:val="23"/>
        </w:rPr>
        <w:t>NOVEMBRO</w:t>
      </w:r>
      <w:r w:rsidRPr="00AD449A">
        <w:rPr>
          <w:rFonts w:ascii="Verdana" w:hAnsi="Verdana"/>
          <w:b/>
          <w:bCs/>
          <w:sz w:val="23"/>
          <w:szCs w:val="23"/>
        </w:rPr>
        <w:t xml:space="preserve"> DE 2021.</w:t>
      </w:r>
    </w:p>
    <w:p w14:paraId="32D2ED46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60E5767C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5DFF6E01" w14:textId="77777777" w:rsidR="0086739F" w:rsidRPr="008B6E67" w:rsidRDefault="0086739F" w:rsidP="0086739F">
      <w:pPr>
        <w:spacing w:line="360" w:lineRule="auto"/>
        <w:ind w:left="3686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sz w:val="23"/>
          <w:szCs w:val="23"/>
        </w:rPr>
        <w:t>Dispõe sobre Plano Plurianual de Governo do Município</w:t>
      </w:r>
      <w:r>
        <w:rPr>
          <w:rFonts w:ascii="Verdana" w:hAnsi="Verdana"/>
          <w:sz w:val="23"/>
          <w:szCs w:val="23"/>
        </w:rPr>
        <w:t xml:space="preserve"> de Córrego Fundo/MG</w:t>
      </w:r>
      <w:r w:rsidRPr="008B6E67">
        <w:rPr>
          <w:rFonts w:ascii="Verdana" w:hAnsi="Verdana"/>
          <w:sz w:val="23"/>
          <w:szCs w:val="23"/>
        </w:rPr>
        <w:t xml:space="preserve"> para o Quadriênio 2022/2025.</w:t>
      </w:r>
    </w:p>
    <w:p w14:paraId="2B2BF8FA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50FB55C7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2E9F9F88" w14:textId="77777777" w:rsidR="00DA4984" w:rsidRPr="00E1749B" w:rsidRDefault="00DA4984" w:rsidP="00DA4984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E1749B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5D45421E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45065BCE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1FFCBEB0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Artigo 1º</w:t>
      </w:r>
      <w:r w:rsidRPr="008B6E67">
        <w:rPr>
          <w:rFonts w:ascii="Verdana" w:hAnsi="Verdana"/>
          <w:sz w:val="23"/>
          <w:szCs w:val="23"/>
        </w:rPr>
        <w:t xml:space="preserve"> - Esta Lei institui o Plano Plurianual do Município de Córrego Fundo</w:t>
      </w:r>
      <w:r>
        <w:rPr>
          <w:rFonts w:ascii="Verdana" w:hAnsi="Verdana"/>
          <w:sz w:val="23"/>
          <w:szCs w:val="23"/>
        </w:rPr>
        <w:t>/MG</w:t>
      </w:r>
      <w:r w:rsidRPr="008B6E67">
        <w:rPr>
          <w:rFonts w:ascii="Verdana" w:hAnsi="Verdana"/>
          <w:sz w:val="23"/>
          <w:szCs w:val="23"/>
        </w:rPr>
        <w:t xml:space="preserve"> para o Quadriênio 2022 a 2025, em cumprimento ao disposto no art.165, § 1º da Constituição Federal, estabelecendo para o período as diretrizes, os programas com seus respectivos objetivos e indicadores e metas da administração municipal para as despesas de capital e outras delas decorrentes e para as relativas aos programas de duração continuada, na forma do demonstrativo do Plano Plurianual de Ações do Governo, contidas nos anexos desta Lei, que dela fica fazendo parte integrante.</w:t>
      </w:r>
    </w:p>
    <w:p w14:paraId="3E2C190A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3CC969D4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15EDB1A6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Artigo 2º</w:t>
      </w:r>
      <w:r w:rsidRPr="008B6E67">
        <w:rPr>
          <w:rFonts w:ascii="Verdana" w:hAnsi="Verdana"/>
          <w:sz w:val="23"/>
          <w:szCs w:val="23"/>
        </w:rPr>
        <w:t xml:space="preserve"> - A </w:t>
      </w:r>
      <w:r>
        <w:rPr>
          <w:rFonts w:ascii="Verdana" w:hAnsi="Verdana"/>
          <w:sz w:val="23"/>
          <w:szCs w:val="23"/>
        </w:rPr>
        <w:t>i</w:t>
      </w:r>
      <w:r w:rsidRPr="008B6E67">
        <w:rPr>
          <w:rFonts w:ascii="Verdana" w:hAnsi="Verdana"/>
          <w:sz w:val="23"/>
          <w:szCs w:val="23"/>
        </w:rPr>
        <w:t xml:space="preserve">nclusão, exclusão ou alteração de programas constantes desta </w:t>
      </w:r>
      <w:r>
        <w:rPr>
          <w:rFonts w:ascii="Verdana" w:hAnsi="Verdana"/>
          <w:sz w:val="23"/>
          <w:szCs w:val="23"/>
        </w:rPr>
        <w:t>L</w:t>
      </w:r>
      <w:r w:rsidRPr="008B6E67">
        <w:rPr>
          <w:rFonts w:ascii="Verdana" w:hAnsi="Verdana"/>
          <w:sz w:val="23"/>
          <w:szCs w:val="23"/>
        </w:rPr>
        <w:t>ei serão propostas pelo Poder Executivo através de projeto de lei de revisão do plano ou projeto de lei especifico.</w:t>
      </w:r>
    </w:p>
    <w:p w14:paraId="5AC4F9A8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51AA7F64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14E6059C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Artigo 3º</w:t>
      </w:r>
      <w:r w:rsidRPr="008B6E67">
        <w:rPr>
          <w:rFonts w:ascii="Verdana" w:hAnsi="Verdana"/>
          <w:sz w:val="23"/>
          <w:szCs w:val="23"/>
        </w:rPr>
        <w:t xml:space="preserve"> - A inclusão, exclusão ou alteração de ações orçamentárias e de suas metas, quando envolverem recursos dos orçamentos do município, poderão ocorrer por intermédio da lei orçamentária anual ou de seus créditos adicionais, apropriando-se ao respectivo programa, as modificações consequentes.</w:t>
      </w:r>
    </w:p>
    <w:p w14:paraId="5771E2D3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4717987C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6F41B319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lastRenderedPageBreak/>
        <w:t>Artigo 4º -</w:t>
      </w:r>
      <w:r w:rsidRPr="008B6E67">
        <w:rPr>
          <w:rFonts w:ascii="Verdana" w:hAnsi="Verdana"/>
          <w:sz w:val="23"/>
          <w:szCs w:val="23"/>
        </w:rPr>
        <w:t xml:space="preserve"> O Poder Executivo Municipal poderá aumentar ou diminuir as Metas Físicas estabelecidas, a fim de compatibilizar a despesa orçada com a receita estimada em cada exercício de forma a assegurar o permanente equilíbrio das contas públicas.</w:t>
      </w:r>
    </w:p>
    <w:p w14:paraId="4680AF0E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51C8985B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1789C6F5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Artigo 5º</w:t>
      </w:r>
      <w:r w:rsidRPr="008B6E67">
        <w:rPr>
          <w:rFonts w:ascii="Verdana" w:hAnsi="Verdana"/>
          <w:sz w:val="23"/>
          <w:szCs w:val="23"/>
        </w:rPr>
        <w:t xml:space="preserve"> - As prioridades da Administração Municipal em cada exercício serão expressas na Lei de Diretrizes Orçamentárias e extraídas dos anexos desta Lei.</w:t>
      </w:r>
    </w:p>
    <w:p w14:paraId="1BA26E10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4165131C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5D9AF4F5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Artigo 6º -</w:t>
      </w:r>
      <w:r w:rsidRPr="008B6E67">
        <w:rPr>
          <w:rFonts w:ascii="Verdana" w:hAnsi="Verdana"/>
          <w:sz w:val="23"/>
          <w:szCs w:val="23"/>
        </w:rPr>
        <w:t xml:space="preserve"> Na elaboração das propostas orçamentárias anuais serão reajustadas as importâncias consignadas aos projetos e atividades de duração continuada, podendo em consequência de alterações dos recursos, serem criados e /ou suprimidos ou reformulados.</w:t>
      </w:r>
    </w:p>
    <w:p w14:paraId="1CB44867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4B4A5263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7D4777ED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Parágrafo único:</w:t>
      </w:r>
      <w:r w:rsidRPr="008B6E67">
        <w:rPr>
          <w:rFonts w:ascii="Verdana" w:hAnsi="Verdana"/>
          <w:sz w:val="23"/>
          <w:szCs w:val="23"/>
        </w:rPr>
        <w:t xml:space="preserve"> As importâncias referentes aos exercícios de 2022/2025 estimadas a preços de 2021 serão corrigidas monetariamente por ocasião da elaboração dos orçamentos anuais, correspondentes àqueles exercícios.</w:t>
      </w:r>
    </w:p>
    <w:p w14:paraId="39D0C8BE" w14:textId="77777777" w:rsidR="0086739F" w:rsidRPr="008B6E67" w:rsidRDefault="0086739F" w:rsidP="0086739F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19B1EE6D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</w:p>
    <w:p w14:paraId="5A14976C" w14:textId="77777777" w:rsidR="0086739F" w:rsidRPr="008B6E67" w:rsidRDefault="0086739F" w:rsidP="0086739F">
      <w:pPr>
        <w:jc w:val="both"/>
        <w:rPr>
          <w:rFonts w:ascii="Verdana" w:hAnsi="Verdana"/>
          <w:sz w:val="23"/>
          <w:szCs w:val="23"/>
        </w:rPr>
      </w:pPr>
      <w:r w:rsidRPr="008B6E67">
        <w:rPr>
          <w:rFonts w:ascii="Verdana" w:hAnsi="Verdana"/>
          <w:b/>
          <w:bCs/>
          <w:sz w:val="23"/>
          <w:szCs w:val="23"/>
        </w:rPr>
        <w:t>Artigo 7º</w:t>
      </w:r>
      <w:r w:rsidRPr="008B6E67">
        <w:rPr>
          <w:rFonts w:ascii="Verdana" w:hAnsi="Verdana"/>
          <w:sz w:val="23"/>
          <w:szCs w:val="23"/>
        </w:rPr>
        <w:t xml:space="preserve"> - Esta lei entrará em vigor </w:t>
      </w:r>
      <w:r>
        <w:rPr>
          <w:rFonts w:ascii="Verdana" w:hAnsi="Verdana"/>
          <w:sz w:val="23"/>
          <w:szCs w:val="23"/>
        </w:rPr>
        <w:t>em</w:t>
      </w:r>
      <w:r w:rsidRPr="008B6E67">
        <w:rPr>
          <w:rFonts w:ascii="Verdana" w:hAnsi="Verdana"/>
          <w:sz w:val="23"/>
          <w:szCs w:val="23"/>
        </w:rPr>
        <w:t xml:space="preserve"> 1º de janeiro de 2022.</w:t>
      </w:r>
    </w:p>
    <w:p w14:paraId="6302038B" w14:textId="77777777" w:rsidR="0086739F" w:rsidRPr="008B6E67" w:rsidRDefault="0086739F" w:rsidP="0086739F">
      <w:pPr>
        <w:rPr>
          <w:rFonts w:ascii="Verdana" w:hAnsi="Verdana" w:cs="Arial"/>
          <w:sz w:val="23"/>
          <w:szCs w:val="23"/>
        </w:rPr>
      </w:pPr>
    </w:p>
    <w:p w14:paraId="5F4EC841" w14:textId="77777777" w:rsidR="0086739F" w:rsidRDefault="0086739F" w:rsidP="0086739F">
      <w:pPr>
        <w:rPr>
          <w:rFonts w:ascii="Verdana" w:hAnsi="Verdana" w:cs="Arial"/>
          <w:sz w:val="23"/>
          <w:szCs w:val="23"/>
        </w:rPr>
      </w:pPr>
    </w:p>
    <w:p w14:paraId="6C6560DE" w14:textId="77777777" w:rsidR="0086739F" w:rsidRDefault="0086739F" w:rsidP="0086739F">
      <w:pPr>
        <w:rPr>
          <w:rFonts w:ascii="Verdana" w:hAnsi="Verdana" w:cs="Arial"/>
          <w:sz w:val="23"/>
          <w:szCs w:val="23"/>
        </w:rPr>
      </w:pPr>
    </w:p>
    <w:p w14:paraId="08421D23" w14:textId="1A30CA3A" w:rsidR="0086739F" w:rsidRDefault="0086739F" w:rsidP="0086739F">
      <w:pPr>
        <w:ind w:firstLine="1418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 xml:space="preserve">Córrego Fundo/MG, </w:t>
      </w:r>
      <w:r>
        <w:rPr>
          <w:rFonts w:ascii="Verdana" w:hAnsi="Verdana" w:cs="Arial"/>
          <w:sz w:val="23"/>
          <w:szCs w:val="23"/>
        </w:rPr>
        <w:t>12</w:t>
      </w:r>
      <w:r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novembro</w:t>
      </w:r>
      <w:r>
        <w:rPr>
          <w:rFonts w:ascii="Verdana" w:hAnsi="Verdana" w:cs="Arial"/>
          <w:sz w:val="23"/>
          <w:szCs w:val="23"/>
        </w:rPr>
        <w:t xml:space="preserve"> de 2021.</w:t>
      </w:r>
    </w:p>
    <w:p w14:paraId="5CCADC46" w14:textId="77777777" w:rsidR="0086739F" w:rsidRDefault="0086739F" w:rsidP="0086739F">
      <w:pPr>
        <w:ind w:firstLine="1418"/>
        <w:rPr>
          <w:rFonts w:ascii="Verdana" w:hAnsi="Verdana" w:cs="Arial"/>
          <w:sz w:val="23"/>
          <w:szCs w:val="23"/>
        </w:rPr>
      </w:pPr>
    </w:p>
    <w:p w14:paraId="6B647E2F" w14:textId="77777777" w:rsidR="0086739F" w:rsidRDefault="0086739F" w:rsidP="0086739F">
      <w:pPr>
        <w:ind w:firstLine="1418"/>
        <w:rPr>
          <w:rFonts w:ascii="Verdana" w:hAnsi="Verdana" w:cs="Arial"/>
          <w:sz w:val="23"/>
          <w:szCs w:val="23"/>
        </w:rPr>
      </w:pPr>
    </w:p>
    <w:p w14:paraId="0949D34E" w14:textId="77777777" w:rsidR="0086739F" w:rsidRDefault="0086739F" w:rsidP="0086739F">
      <w:pPr>
        <w:ind w:firstLine="1418"/>
        <w:rPr>
          <w:rFonts w:ascii="Verdana" w:hAnsi="Verdana" w:cs="Arial"/>
          <w:sz w:val="23"/>
          <w:szCs w:val="23"/>
        </w:rPr>
      </w:pPr>
    </w:p>
    <w:p w14:paraId="703BFF1F" w14:textId="77777777" w:rsidR="0086739F" w:rsidRPr="006D08DB" w:rsidRDefault="0086739F" w:rsidP="0086739F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6D08DB">
        <w:rPr>
          <w:rFonts w:ascii="Verdana" w:hAnsi="Verdana" w:cs="Arial"/>
          <w:b/>
          <w:bCs/>
          <w:sz w:val="23"/>
          <w:szCs w:val="23"/>
        </w:rPr>
        <w:t>DANILO OLIVEIRA CAMPOS</w:t>
      </w:r>
    </w:p>
    <w:p w14:paraId="48B73369" w14:textId="77777777" w:rsidR="0086739F" w:rsidRPr="008B6E67" w:rsidRDefault="0086739F" w:rsidP="0086739F">
      <w:pPr>
        <w:jc w:val="center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Prefeito</w:t>
      </w:r>
    </w:p>
    <w:p w14:paraId="5A0CD356" w14:textId="77777777" w:rsidR="00013EB3" w:rsidRDefault="00013EB3"/>
    <w:sectPr w:rsidR="00013EB3" w:rsidSect="003C264D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5E0A" w14:textId="77777777" w:rsidR="002E1C5C" w:rsidRDefault="002E1C5C" w:rsidP="00DA4984">
      <w:r>
        <w:separator/>
      </w:r>
    </w:p>
  </w:endnote>
  <w:endnote w:type="continuationSeparator" w:id="0">
    <w:p w14:paraId="2C67A0A1" w14:textId="77777777" w:rsidR="002E1C5C" w:rsidRDefault="002E1C5C" w:rsidP="00DA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2452" w14:textId="77777777" w:rsidR="003C264D" w:rsidRDefault="002E1C5C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B060F51" w14:textId="77777777" w:rsidR="003C264D" w:rsidRDefault="002E1C5C" w:rsidP="003C264D">
    <w:pPr>
      <w:pStyle w:val="Rodap"/>
      <w:ind w:right="360"/>
      <w:jc w:val="center"/>
      <w:rPr>
        <w:sz w:val="10"/>
        <w:szCs w:val="10"/>
      </w:rPr>
    </w:pPr>
  </w:p>
  <w:p w14:paraId="428672BD" w14:textId="77777777" w:rsidR="003C264D" w:rsidRDefault="002E1C5C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AEC8E1C" w14:textId="77777777" w:rsidR="003C264D" w:rsidRDefault="002E1C5C" w:rsidP="003C264D">
    <w:pPr>
      <w:pStyle w:val="Rodap"/>
    </w:pPr>
  </w:p>
  <w:p w14:paraId="20148CA9" w14:textId="77777777" w:rsidR="003C264D" w:rsidRDefault="002E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F872" w14:textId="77777777" w:rsidR="002E1C5C" w:rsidRDefault="002E1C5C" w:rsidP="00DA4984">
      <w:r>
        <w:separator/>
      </w:r>
    </w:p>
  </w:footnote>
  <w:footnote w:type="continuationSeparator" w:id="0">
    <w:p w14:paraId="2A52B394" w14:textId="77777777" w:rsidR="002E1C5C" w:rsidRDefault="002E1C5C" w:rsidP="00DA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68BA" w14:textId="7A342B51" w:rsidR="003C264D" w:rsidRPr="0004523D" w:rsidRDefault="00DA4984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2094820989"/>
        <w:docPartObj>
          <w:docPartGallery w:val="Page Numbers (Margins)"/>
          <w:docPartUnique/>
        </w:docPartObj>
      </w:sdtPr>
      <w:sdtContent>
        <w:r w:rsidRPr="00DA4984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6AB0188" wp14:editId="3DE775C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69445" w14:textId="77777777" w:rsidR="00DA4984" w:rsidRDefault="00DA4984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AB0188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ErSgMAAOAKAAAOAAAAZHJzL2Uyb0RvYy54bWzUVttu2zAMfR+wfxD0vjp2nMQ16hZZesGA&#10;bS3Q7gMUW75gtuRJSpzu60dd7KRph2Xd2mEvBiWKNHnIQ+nkbNPUaE2FrDhLsH80woiylGcVKxL8&#10;5e7yXYSRVIRlpOaMJvieSnx2+vbNSdfGNOAlrzMqEDhhMu7aBJdKtbHnybSkDZFHvKUMlDkXDVGw&#10;FIWXCdKB96b2gtFo6nVcZK3gKZUSds+tEp8a/3lOU3Wd55IqVCcYYlPmK8x3qb/e6QmJC0Haskpd&#10;GOQZUTSkYvDTwdU5UQStRPXIVVOlgkueq6OUNx7P8yqlJgfIxh/tZXMl+Ko1uRRxV7QDTADtHk7P&#10;dpt+Xt8IVGVQO4wYaaBE80KsWiKQr8Hp2iKGM1eivW1vhM0QxI88/SpB7e3r9bqwh9Gy+8QzcEhW&#10;ihtwNrlotAtIG21MDe6HGtCNQilshlE09icYpaAKxrPw2NUoLaGQ2moaHWMEynEwmdjypeWFM55N&#10;QactwVDrPBLbf5o4XVw6KWg2ucVT/hmetyVpqSmT1Fg5PIMezzud2nu+QTOHqDml4URqA/saeo2K&#10;tKgixhclYQWdC8G7kpIMwjOWkMRgapOQ2smvYN4CNh1bwHqst3BNDcoDXCRuhVRXlDdICwkWQCQT&#10;JFl/lMoi2x/RsTN+WdU17JO4Zg82wKfeMbHrcG3garPcwGmd0JJn95CF4JabMEtAKLn4jlEHvEyw&#10;/LYigmJUf2CAhCZxL4heWPYCYSmYJjhVAiO7WChL91UrqqIE3xZtxufQlnllktnG4SKF7tDRuV62&#10;4ra04760hqBoFrw0U6JoutfzfQl1o+92PIkHovjhBAIFMvhhNDYhamVPlX3Dofb/gCqQgh0912tS&#10;o5np0ge9/nLkeAqkn2E7QPSIHrSuq1bqGUDiQxiCOphj48nI8p7XVabpo62lKJaLWiAAIsFROA8W&#10;UzfI5O4xuBhYZuimB8SFkxWpais/zbrfpNqxH4YD3cLJLICFpZzTWNo5TU899TeI9wrzGe6Y3aYz&#10;98WrNd0UbgfHTHeJ9U3nj+Ai1leYFuyg7a/NfuC6mXxA0z3omQNb66D5/b900naYubcKPKPMs8A9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s2LhK0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79669445" w14:textId="77777777" w:rsidR="00DA4984" w:rsidRDefault="00DA498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E1C5C" w:rsidRPr="0004523D">
      <w:rPr>
        <w:b/>
        <w:color w:val="003300"/>
        <w:sz w:val="28"/>
        <w:szCs w:val="28"/>
      </w:rPr>
      <w:t>MUNICIPIO DE CÓRREGO FUNDO</w:t>
    </w:r>
    <w:r w:rsidR="002E1C5C">
      <w:rPr>
        <w:b/>
        <w:color w:val="003300"/>
        <w:sz w:val="28"/>
        <w:szCs w:val="28"/>
      </w:rPr>
      <w:t xml:space="preserve"> ESTADO DE MINAS GERAIS</w:t>
    </w:r>
  </w:p>
  <w:p w14:paraId="6E8A9291" w14:textId="77777777" w:rsidR="003C264D" w:rsidRPr="0004523D" w:rsidRDefault="002E1C5C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525AD33" w14:textId="77777777" w:rsidR="003C264D" w:rsidRPr="0004523D" w:rsidRDefault="002E1C5C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CEP: </w:t>
    </w:r>
    <w:r w:rsidRPr="0004523D">
      <w:rPr>
        <w:b/>
        <w:bCs/>
        <w:color w:val="003300"/>
        <w:sz w:val="18"/>
        <w:szCs w:val="18"/>
      </w:rPr>
      <w:t>35.578-000 = CÓRREGO FUNDO -MG</w:t>
    </w:r>
  </w:p>
  <w:p w14:paraId="2172665B" w14:textId="77777777" w:rsidR="003C264D" w:rsidRDefault="002E1C5C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CCD68F5" w14:textId="77777777" w:rsidR="003C264D" w:rsidRDefault="002E1C5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934C86A" wp14:editId="48F931D8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F"/>
    <w:rsid w:val="00013EB3"/>
    <w:rsid w:val="002E1C5C"/>
    <w:rsid w:val="0086739F"/>
    <w:rsid w:val="00D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43EE2"/>
  <w15:chartTrackingRefBased/>
  <w15:docId w15:val="{6032F5D9-8BDE-459C-B480-071C29C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3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3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67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739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DA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2021-11-12T19:52:00Z</dcterms:created>
  <dcterms:modified xsi:type="dcterms:W3CDTF">2021-11-12T19:56:00Z</dcterms:modified>
</cp:coreProperties>
</file>