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F52E" w14:textId="3C58A3ED" w:rsidR="00EC14FE" w:rsidRPr="001752A2" w:rsidRDefault="00EC14FE" w:rsidP="00EC14FE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ab/>
      </w:r>
      <w:r w:rsidRPr="001752A2">
        <w:rPr>
          <w:rFonts w:ascii="Verdana" w:hAnsi="Verdana"/>
          <w:b/>
          <w:bCs/>
          <w:sz w:val="21"/>
          <w:szCs w:val="21"/>
        </w:rPr>
        <w:tab/>
        <w:t xml:space="preserve">DECRETO Nº. </w:t>
      </w:r>
      <w:r>
        <w:rPr>
          <w:rFonts w:ascii="Verdana" w:hAnsi="Verdana"/>
          <w:b/>
          <w:bCs/>
          <w:sz w:val="21"/>
          <w:szCs w:val="21"/>
        </w:rPr>
        <w:t>4015</w:t>
      </w:r>
      <w:r w:rsidRPr="00D51E89">
        <w:rPr>
          <w:rFonts w:ascii="Verdana" w:hAnsi="Verdana"/>
          <w:b/>
          <w:sz w:val="21"/>
          <w:szCs w:val="21"/>
        </w:rPr>
        <w:t xml:space="preserve"> DE 02 DE </w:t>
      </w:r>
      <w:r>
        <w:rPr>
          <w:rFonts w:ascii="Verdana" w:hAnsi="Verdana"/>
          <w:b/>
          <w:sz w:val="21"/>
          <w:szCs w:val="21"/>
        </w:rPr>
        <w:t>AGOSTO</w:t>
      </w:r>
      <w:r w:rsidRPr="00D51E89">
        <w:rPr>
          <w:rFonts w:ascii="Verdana" w:hAnsi="Verdana"/>
          <w:b/>
          <w:sz w:val="21"/>
          <w:szCs w:val="21"/>
        </w:rPr>
        <w:t xml:space="preserve"> DE 2021.</w:t>
      </w:r>
    </w:p>
    <w:p w14:paraId="35DAC1CC" w14:textId="77777777" w:rsidR="00EC14FE" w:rsidRPr="001752A2" w:rsidRDefault="00EC14FE" w:rsidP="00EC14FE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</w:p>
    <w:p w14:paraId="24499204" w14:textId="77777777" w:rsidR="00EC14FE" w:rsidRPr="001752A2" w:rsidRDefault="00EC14FE" w:rsidP="00EC14FE">
      <w:pPr>
        <w:jc w:val="center"/>
        <w:rPr>
          <w:rFonts w:ascii="Verdana" w:hAnsi="Verdana"/>
          <w:sz w:val="21"/>
          <w:szCs w:val="21"/>
        </w:rPr>
      </w:pPr>
    </w:p>
    <w:p w14:paraId="3573744D" w14:textId="77777777" w:rsidR="00EC14FE" w:rsidRPr="001752A2" w:rsidRDefault="00EC14FE" w:rsidP="00EC14FE">
      <w:pPr>
        <w:spacing w:line="360" w:lineRule="auto"/>
        <w:ind w:left="3402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“Acrescenta nomes ao Anexo I do Decreto n°. </w:t>
      </w:r>
      <w:r w:rsidRPr="0014284F">
        <w:rPr>
          <w:rFonts w:ascii="Verdana" w:hAnsi="Verdana" w:cs="Arial"/>
          <w:bCs/>
          <w:sz w:val="21"/>
          <w:szCs w:val="21"/>
        </w:rPr>
        <w:t>2.881/201</w:t>
      </w:r>
      <w:r>
        <w:rPr>
          <w:rFonts w:ascii="Verdana" w:hAnsi="Verdana" w:cs="Arial"/>
          <w:bCs/>
          <w:sz w:val="21"/>
          <w:szCs w:val="21"/>
        </w:rPr>
        <w:t xml:space="preserve">7, </w:t>
      </w:r>
      <w:r w:rsidRPr="0014284F">
        <w:rPr>
          <w:rFonts w:ascii="Verdana" w:hAnsi="Verdana"/>
          <w:sz w:val="21"/>
          <w:szCs w:val="21"/>
        </w:rPr>
        <w:t>que</w:t>
      </w:r>
      <w:r w:rsidRPr="001752A2">
        <w:rPr>
          <w:rFonts w:ascii="Verdana" w:hAnsi="Verdana"/>
          <w:sz w:val="21"/>
          <w:szCs w:val="21"/>
        </w:rPr>
        <w:t xml:space="preserve"> disciplina a utilização de veículos oficiais da Prefeitura Municipal de Córrego Fundo/MG, na forma que especifica”.</w:t>
      </w:r>
    </w:p>
    <w:p w14:paraId="29418770" w14:textId="77777777" w:rsidR="00EC14FE" w:rsidRPr="001752A2" w:rsidRDefault="00EC14FE" w:rsidP="00EC14FE">
      <w:pPr>
        <w:ind w:left="3540"/>
        <w:jc w:val="both"/>
        <w:rPr>
          <w:rFonts w:ascii="Verdana" w:hAnsi="Verdana"/>
          <w:sz w:val="21"/>
          <w:szCs w:val="21"/>
        </w:rPr>
      </w:pPr>
    </w:p>
    <w:p w14:paraId="51F5A8E1" w14:textId="77777777" w:rsidR="00EC14FE" w:rsidRPr="001752A2" w:rsidRDefault="00EC14FE" w:rsidP="00EC14FE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O Prefeito de Córrego Fundo/MG, Danilo Oliveira Campos, no uso de suas atribuições que lhe confere a Lei Orgânica Municipal, e em conformidade com o disposto no artigo 84, VI, “a” da CF/88</w:t>
      </w:r>
      <w:r w:rsidRPr="001752A2">
        <w:rPr>
          <w:rFonts w:ascii="Verdana" w:hAnsi="Verdana" w:cs="Arial"/>
          <w:bCs/>
          <w:sz w:val="21"/>
          <w:szCs w:val="21"/>
        </w:rPr>
        <w:t xml:space="preserve"> e </w:t>
      </w:r>
      <w:r w:rsidRPr="001752A2">
        <w:rPr>
          <w:rFonts w:ascii="Verdana" w:hAnsi="Verdana"/>
          <w:bCs/>
          <w:sz w:val="21"/>
          <w:szCs w:val="21"/>
        </w:rPr>
        <w:t>artigo 66, inciso VI, da Lei Orgânica do Município</w:t>
      </w:r>
      <w:r w:rsidRPr="001752A2">
        <w:rPr>
          <w:rFonts w:ascii="Verdana" w:hAnsi="Verdana" w:cs="Arial"/>
          <w:bCs/>
          <w:sz w:val="21"/>
          <w:szCs w:val="21"/>
        </w:rPr>
        <w:t>:</w:t>
      </w:r>
    </w:p>
    <w:p w14:paraId="585CADBB" w14:textId="77777777" w:rsidR="00EC14FE" w:rsidRPr="001752A2" w:rsidRDefault="00EC14FE" w:rsidP="00EC14FE">
      <w:pPr>
        <w:jc w:val="center"/>
        <w:rPr>
          <w:rFonts w:ascii="Verdana" w:hAnsi="Verdana"/>
          <w:b/>
          <w:sz w:val="21"/>
          <w:szCs w:val="21"/>
        </w:rPr>
      </w:pPr>
    </w:p>
    <w:p w14:paraId="7681D1A5" w14:textId="77777777" w:rsidR="00EC14FE" w:rsidRPr="001752A2" w:rsidRDefault="00EC14FE" w:rsidP="00EC14FE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DECRETA:</w:t>
      </w:r>
    </w:p>
    <w:p w14:paraId="6D54AAAA" w14:textId="77777777" w:rsidR="00EC14FE" w:rsidRPr="001752A2" w:rsidRDefault="00EC14FE" w:rsidP="00EC14FE">
      <w:pPr>
        <w:jc w:val="both"/>
        <w:rPr>
          <w:rFonts w:ascii="Verdana" w:hAnsi="Verdana"/>
          <w:sz w:val="21"/>
          <w:szCs w:val="21"/>
        </w:rPr>
      </w:pPr>
    </w:p>
    <w:p w14:paraId="6424222F" w14:textId="77777777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Art. 1º</w:t>
      </w:r>
      <w:r w:rsidRPr="001752A2">
        <w:rPr>
          <w:rFonts w:ascii="Verdana" w:hAnsi="Verdana"/>
          <w:sz w:val="21"/>
          <w:szCs w:val="21"/>
        </w:rPr>
        <w:t xml:space="preserve"> - O Anexo I do Decreto </w:t>
      </w:r>
      <w:r>
        <w:rPr>
          <w:rFonts w:ascii="Verdana" w:hAnsi="Verdana"/>
          <w:sz w:val="21"/>
          <w:szCs w:val="21"/>
        </w:rPr>
        <w:t>2.881/2017</w:t>
      </w:r>
      <w:r w:rsidRPr="00C812AF">
        <w:rPr>
          <w:rFonts w:ascii="Verdana" w:hAnsi="Verdana" w:cs="Arial"/>
          <w:sz w:val="23"/>
          <w:szCs w:val="23"/>
        </w:rPr>
        <w:t xml:space="preserve"> de 30 de janeiro de 2017</w:t>
      </w:r>
      <w:r w:rsidRPr="001752A2">
        <w:rPr>
          <w:rFonts w:ascii="Verdana" w:hAnsi="Verdana"/>
          <w:sz w:val="21"/>
          <w:szCs w:val="21"/>
        </w:rPr>
        <w:t>, que disciplina a utilização de veículos oficiais da Prefeitura do Município de Córrego Fundo, passa a ter incluído os seguintes nomes:</w:t>
      </w:r>
    </w:p>
    <w:p w14:paraId="59404A9A" w14:textId="77777777" w:rsidR="00EC14FE" w:rsidRPr="001752A2" w:rsidRDefault="00EC14FE" w:rsidP="00EC14FE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127AD482" w14:textId="5AF1273F" w:rsidR="00EC14FE" w:rsidRPr="001752A2" w:rsidRDefault="00EC14FE" w:rsidP="00EC14FE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LÍVIA MARIA VIEIRA</w:t>
      </w:r>
    </w:p>
    <w:p w14:paraId="0D373B8C" w14:textId="035AFEBF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30466D">
        <w:rPr>
          <w:rFonts w:ascii="Verdana" w:hAnsi="Verdana"/>
          <w:sz w:val="21"/>
          <w:szCs w:val="21"/>
        </w:rPr>
        <w:t xml:space="preserve">Cargo: </w:t>
      </w:r>
      <w:r>
        <w:rPr>
          <w:rFonts w:ascii="Verdana" w:hAnsi="Verdana"/>
          <w:sz w:val="21"/>
          <w:szCs w:val="21"/>
        </w:rPr>
        <w:t>Auxiliar Odontológico</w:t>
      </w:r>
    </w:p>
    <w:p w14:paraId="1AF425CE" w14:textId="63F9588F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Validade CNH: </w:t>
      </w:r>
      <w:r>
        <w:rPr>
          <w:rFonts w:ascii="Verdana" w:hAnsi="Verdana"/>
          <w:sz w:val="21"/>
          <w:szCs w:val="21"/>
        </w:rPr>
        <w:t>05</w:t>
      </w:r>
      <w:r w:rsidRPr="001752A2">
        <w:rPr>
          <w:rFonts w:ascii="Verdana" w:hAnsi="Verdana"/>
          <w:sz w:val="21"/>
          <w:szCs w:val="21"/>
        </w:rPr>
        <w:t>/0</w:t>
      </w:r>
      <w:r>
        <w:rPr>
          <w:rFonts w:ascii="Verdana" w:hAnsi="Verdana"/>
          <w:sz w:val="21"/>
          <w:szCs w:val="21"/>
        </w:rPr>
        <w:t>5</w:t>
      </w:r>
      <w:r w:rsidRPr="001752A2">
        <w:rPr>
          <w:rFonts w:ascii="Verdana" w:hAnsi="Verdana"/>
          <w:sz w:val="21"/>
          <w:szCs w:val="21"/>
        </w:rPr>
        <w:t>/202</w:t>
      </w:r>
      <w:r>
        <w:rPr>
          <w:rFonts w:ascii="Verdana" w:hAnsi="Verdana"/>
          <w:sz w:val="21"/>
          <w:szCs w:val="21"/>
        </w:rPr>
        <w:t>2</w:t>
      </w:r>
    </w:p>
    <w:p w14:paraId="235B0F4D" w14:textId="77777777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7766D10A" w14:textId="77777777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E6E6531" w14:textId="71447939" w:rsidR="00EC14FE" w:rsidRPr="001752A2" w:rsidRDefault="00EC14FE" w:rsidP="00EC14FE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TELMA MARIA LOPES</w:t>
      </w:r>
    </w:p>
    <w:p w14:paraId="2C2CECAF" w14:textId="55A4137B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Cargo: </w:t>
      </w:r>
      <w:r>
        <w:rPr>
          <w:rFonts w:ascii="Verdana" w:hAnsi="Verdana"/>
          <w:sz w:val="21"/>
          <w:szCs w:val="21"/>
        </w:rPr>
        <w:t>Enfermeira</w:t>
      </w:r>
    </w:p>
    <w:p w14:paraId="5280ADEB" w14:textId="7E836999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Validade CNH: </w:t>
      </w:r>
      <w:r>
        <w:rPr>
          <w:rFonts w:ascii="Verdana" w:hAnsi="Verdana"/>
          <w:sz w:val="21"/>
          <w:szCs w:val="21"/>
        </w:rPr>
        <w:t>14</w:t>
      </w:r>
      <w:r w:rsidRPr="001752A2">
        <w:rPr>
          <w:rFonts w:ascii="Verdana" w:hAnsi="Verdana"/>
          <w:sz w:val="21"/>
          <w:szCs w:val="21"/>
        </w:rPr>
        <w:t>/</w:t>
      </w:r>
      <w:r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>6</w:t>
      </w:r>
      <w:r w:rsidRPr="001752A2">
        <w:rPr>
          <w:rFonts w:ascii="Verdana" w:hAnsi="Verdana"/>
          <w:sz w:val="21"/>
          <w:szCs w:val="21"/>
        </w:rPr>
        <w:t>/2023</w:t>
      </w:r>
    </w:p>
    <w:p w14:paraId="2D9D00FD" w14:textId="127706E0" w:rsidR="00EC14FE" w:rsidRPr="001752A2" w:rsidRDefault="00EC14FE" w:rsidP="00EC14FE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7B3BC3F8" w14:textId="77777777" w:rsidR="00EC14FE" w:rsidRPr="001752A2" w:rsidRDefault="00EC14FE" w:rsidP="00EC14FE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6E543DD3" w14:textId="316BED13" w:rsidR="00EC14FE" w:rsidRPr="001752A2" w:rsidRDefault="00EC14FE" w:rsidP="00EC14FE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Art. 2º</w:t>
      </w:r>
      <w:r w:rsidRPr="001752A2">
        <w:rPr>
          <w:rFonts w:ascii="Verdana" w:hAnsi="Verdana"/>
          <w:sz w:val="21"/>
          <w:szCs w:val="21"/>
        </w:rPr>
        <w:t xml:space="preserve"> - Revogadas as disposições em contrário, este decreto entra em vigor na data de sua publicação.</w:t>
      </w:r>
    </w:p>
    <w:p w14:paraId="30D4C5D6" w14:textId="77777777" w:rsidR="00EC14FE" w:rsidRPr="001752A2" w:rsidRDefault="00EC14FE" w:rsidP="00EC14FE">
      <w:pPr>
        <w:jc w:val="both"/>
        <w:rPr>
          <w:rFonts w:ascii="Verdana" w:hAnsi="Verdana"/>
          <w:sz w:val="21"/>
          <w:szCs w:val="21"/>
        </w:rPr>
      </w:pPr>
    </w:p>
    <w:p w14:paraId="6DB65D42" w14:textId="3C72598A" w:rsidR="00EC14FE" w:rsidRPr="001752A2" w:rsidRDefault="00EC14FE" w:rsidP="00EC14FE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ab/>
      </w:r>
      <w:r w:rsidRPr="001752A2">
        <w:rPr>
          <w:rFonts w:ascii="Verdana" w:hAnsi="Verdana"/>
          <w:sz w:val="21"/>
          <w:szCs w:val="21"/>
        </w:rPr>
        <w:tab/>
        <w:t>Poder Executivo de Córrego Fundo/MG, 0</w:t>
      </w:r>
      <w:r>
        <w:rPr>
          <w:rFonts w:ascii="Verdana" w:hAnsi="Verdana"/>
          <w:sz w:val="21"/>
          <w:szCs w:val="21"/>
        </w:rPr>
        <w:t>2</w:t>
      </w:r>
      <w:r w:rsidRPr="001752A2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agosto</w:t>
      </w:r>
      <w:r w:rsidRPr="001752A2">
        <w:rPr>
          <w:rFonts w:ascii="Verdana" w:hAnsi="Verdana"/>
          <w:sz w:val="21"/>
          <w:szCs w:val="21"/>
        </w:rPr>
        <w:t xml:space="preserve"> de 2021.</w:t>
      </w:r>
    </w:p>
    <w:p w14:paraId="0824A7DD" w14:textId="77777777" w:rsidR="00EC14FE" w:rsidRPr="001752A2" w:rsidRDefault="00EC14FE" w:rsidP="00EC14FE">
      <w:pPr>
        <w:jc w:val="both"/>
        <w:rPr>
          <w:rFonts w:ascii="Verdana" w:hAnsi="Verdana"/>
          <w:sz w:val="21"/>
          <w:szCs w:val="21"/>
        </w:rPr>
      </w:pPr>
    </w:p>
    <w:p w14:paraId="01487892" w14:textId="77777777" w:rsidR="00EC14FE" w:rsidRPr="001752A2" w:rsidRDefault="00EC14FE" w:rsidP="00EC14FE">
      <w:pPr>
        <w:jc w:val="both"/>
        <w:rPr>
          <w:rFonts w:ascii="Verdana" w:hAnsi="Verdana"/>
          <w:sz w:val="21"/>
          <w:szCs w:val="21"/>
        </w:rPr>
      </w:pPr>
    </w:p>
    <w:p w14:paraId="54461DC1" w14:textId="77777777" w:rsidR="00EC14FE" w:rsidRPr="001752A2" w:rsidRDefault="00EC14FE" w:rsidP="00EC14FE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DANILO OLIVEIRA CAMPOS</w:t>
      </w:r>
    </w:p>
    <w:p w14:paraId="20F04F1B" w14:textId="77777777" w:rsidR="00EC14FE" w:rsidRDefault="00EC14FE" w:rsidP="00EC14FE">
      <w:pPr>
        <w:jc w:val="center"/>
      </w:pPr>
      <w:r w:rsidRPr="001752A2">
        <w:rPr>
          <w:rFonts w:ascii="Verdana" w:hAnsi="Verdana"/>
          <w:sz w:val="21"/>
          <w:szCs w:val="21"/>
        </w:rPr>
        <w:t>Prefeito</w:t>
      </w:r>
    </w:p>
    <w:p w14:paraId="0CAAFBEE" w14:textId="77777777" w:rsidR="00013EB3" w:rsidRDefault="00013EB3"/>
    <w:sectPr w:rsidR="00013EB3" w:rsidSect="00475F26">
      <w:headerReference w:type="default" r:id="rId4"/>
      <w:footerReference w:type="default" r:id="rId5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04D8" w14:textId="77777777" w:rsidR="003C264D" w:rsidRDefault="001B3C9B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</w:t>
    </w:r>
    <w:r>
      <w:rPr>
        <w:sz w:val="10"/>
        <w:szCs w:val="10"/>
      </w:rPr>
      <w:t>______________________________________________________________________________</w:t>
    </w:r>
  </w:p>
  <w:p w14:paraId="61FFBA78" w14:textId="77777777" w:rsidR="003C264D" w:rsidRDefault="001B3C9B" w:rsidP="003C264D">
    <w:pPr>
      <w:pStyle w:val="Rodap"/>
      <w:ind w:right="360"/>
      <w:jc w:val="center"/>
      <w:rPr>
        <w:sz w:val="10"/>
        <w:szCs w:val="10"/>
      </w:rPr>
    </w:pPr>
  </w:p>
  <w:p w14:paraId="2AA16BEE" w14:textId="77777777" w:rsidR="003C264D" w:rsidRDefault="001B3C9B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DB6573D" w14:textId="77777777" w:rsidR="003C264D" w:rsidRDefault="001B3C9B" w:rsidP="003C264D">
    <w:pPr>
      <w:pStyle w:val="Rodap"/>
    </w:pPr>
  </w:p>
  <w:p w14:paraId="273D8778" w14:textId="77777777" w:rsidR="003C264D" w:rsidRDefault="001B3C9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8385" w14:textId="77777777" w:rsidR="003C264D" w:rsidRPr="0004523D" w:rsidRDefault="001B3C9B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71D4E73" w14:textId="77777777" w:rsidR="003C264D" w:rsidRPr="0004523D" w:rsidRDefault="001B3C9B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A57500B" w14:textId="77777777" w:rsidR="003C264D" w:rsidRPr="0004523D" w:rsidRDefault="001B3C9B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2A68DA9" w14:textId="77777777" w:rsidR="003C264D" w:rsidRDefault="001B3C9B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A957A29" w14:textId="77777777" w:rsidR="003C264D" w:rsidRDefault="001B3C9B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9C9E375" wp14:editId="5127E93A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E"/>
    <w:rsid w:val="00013EB3"/>
    <w:rsid w:val="001B3C9B"/>
    <w:rsid w:val="00E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D24"/>
  <w15:chartTrackingRefBased/>
  <w15:docId w15:val="{70DA586F-F5F5-4653-B3BD-94B24D9A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1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4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C1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14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EC14FE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2021-08-02T17:45:00Z</dcterms:created>
  <dcterms:modified xsi:type="dcterms:W3CDTF">2021-08-02T18:01:00Z</dcterms:modified>
</cp:coreProperties>
</file>