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EC1F0" w14:textId="2CDF4AE8" w:rsidR="002113B2" w:rsidRDefault="002113B2" w:rsidP="002113B2">
      <w:pPr>
        <w:ind w:left="2832" w:hanging="2832"/>
        <w:jc w:val="center"/>
        <w:rPr>
          <w:rFonts w:ascii="Verdana" w:hAnsi="Verdana" w:cs="Tahoma"/>
          <w:b/>
          <w:sz w:val="22"/>
          <w:szCs w:val="22"/>
        </w:rPr>
      </w:pPr>
      <w:bookmarkStart w:id="0" w:name="_Hlk62469145"/>
      <w:r>
        <w:rPr>
          <w:rFonts w:ascii="Verdana" w:hAnsi="Verdana" w:cs="Tahoma"/>
          <w:b/>
          <w:sz w:val="22"/>
          <w:szCs w:val="22"/>
        </w:rPr>
        <w:t>LEI N°</w:t>
      </w:r>
      <w:r>
        <w:rPr>
          <w:rFonts w:ascii="Verdana" w:hAnsi="Verdana" w:cs="Tahoma"/>
          <w:b/>
          <w:sz w:val="22"/>
          <w:szCs w:val="22"/>
        </w:rPr>
        <w:t>. 775</w:t>
      </w:r>
      <w:r>
        <w:rPr>
          <w:rFonts w:ascii="Verdana" w:hAnsi="Verdana" w:cs="Tahoma"/>
          <w:b/>
          <w:sz w:val="22"/>
          <w:szCs w:val="22"/>
        </w:rPr>
        <w:t xml:space="preserve"> DE </w:t>
      </w:r>
      <w:r>
        <w:rPr>
          <w:rFonts w:ascii="Verdana" w:hAnsi="Verdana" w:cs="Tahoma"/>
          <w:b/>
          <w:sz w:val="22"/>
          <w:szCs w:val="22"/>
        </w:rPr>
        <w:t>03</w:t>
      </w:r>
      <w:r>
        <w:rPr>
          <w:rFonts w:ascii="Verdana" w:hAnsi="Verdana" w:cs="Tahoma"/>
          <w:b/>
          <w:sz w:val="22"/>
          <w:szCs w:val="22"/>
        </w:rPr>
        <w:t xml:space="preserve"> DE </w:t>
      </w:r>
      <w:r>
        <w:rPr>
          <w:rFonts w:ascii="Verdana" w:hAnsi="Verdana" w:cs="Tahoma"/>
          <w:b/>
          <w:sz w:val="22"/>
          <w:szCs w:val="22"/>
        </w:rPr>
        <w:t>MARÇO</w:t>
      </w:r>
      <w:r>
        <w:rPr>
          <w:rFonts w:ascii="Verdana" w:hAnsi="Verdana" w:cs="Tahoma"/>
          <w:b/>
          <w:sz w:val="22"/>
          <w:szCs w:val="22"/>
        </w:rPr>
        <w:t xml:space="preserve"> DE 2021.</w:t>
      </w:r>
    </w:p>
    <w:p w14:paraId="4AA2F299" w14:textId="77777777" w:rsidR="002113B2" w:rsidRPr="00CF7492" w:rsidRDefault="002113B2" w:rsidP="002113B2">
      <w:pPr>
        <w:ind w:left="2832" w:hanging="2832"/>
        <w:jc w:val="center"/>
        <w:rPr>
          <w:rFonts w:ascii="Verdana" w:hAnsi="Verdana" w:cs="Tahoma"/>
          <w:b/>
          <w:sz w:val="22"/>
          <w:szCs w:val="22"/>
        </w:rPr>
      </w:pPr>
    </w:p>
    <w:p w14:paraId="6841AC53" w14:textId="77777777" w:rsidR="002113B2" w:rsidRDefault="002113B2" w:rsidP="002113B2">
      <w:pPr>
        <w:jc w:val="both"/>
        <w:rPr>
          <w:rFonts w:ascii="Verdana" w:hAnsi="Verdana" w:cs="Tahoma"/>
          <w:sz w:val="22"/>
          <w:szCs w:val="22"/>
        </w:rPr>
      </w:pPr>
    </w:p>
    <w:p w14:paraId="3A7CD6B3" w14:textId="77777777" w:rsidR="002113B2" w:rsidRDefault="002113B2" w:rsidP="002113B2">
      <w:pPr>
        <w:jc w:val="both"/>
        <w:rPr>
          <w:rFonts w:ascii="Verdana" w:hAnsi="Verdana" w:cs="Tahoma"/>
          <w:sz w:val="22"/>
          <w:szCs w:val="22"/>
        </w:rPr>
      </w:pPr>
    </w:p>
    <w:p w14:paraId="6245761B" w14:textId="77777777" w:rsidR="002113B2" w:rsidRPr="00B81386" w:rsidRDefault="002113B2" w:rsidP="002113B2">
      <w:pPr>
        <w:ind w:left="3402"/>
        <w:jc w:val="both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"AUTORIZA O PODER EXECUTIVO A CONCEDER REPASSE FINANCEIRO A ENTIDADE QUE MENCIONA E DÁ OUTRAS PROVIDÊNCIAS."</w:t>
      </w:r>
      <w:r w:rsidRPr="00B81386">
        <w:rPr>
          <w:rFonts w:ascii="Verdana" w:hAnsi="Verdana" w:cs="Tahoma"/>
          <w:b/>
          <w:sz w:val="22"/>
          <w:szCs w:val="22"/>
        </w:rPr>
        <w:t xml:space="preserve"> </w:t>
      </w:r>
    </w:p>
    <w:p w14:paraId="1DD0C4EC" w14:textId="77777777" w:rsidR="002113B2" w:rsidRDefault="002113B2" w:rsidP="002113B2">
      <w:pPr>
        <w:jc w:val="both"/>
        <w:rPr>
          <w:rFonts w:ascii="Verdana" w:hAnsi="Verdana" w:cs="Tahoma"/>
          <w:b/>
          <w:sz w:val="22"/>
          <w:szCs w:val="22"/>
        </w:rPr>
      </w:pPr>
    </w:p>
    <w:p w14:paraId="6D1F66C7" w14:textId="77777777" w:rsidR="002113B2" w:rsidRPr="00B81386" w:rsidRDefault="002113B2" w:rsidP="002113B2">
      <w:pPr>
        <w:jc w:val="both"/>
        <w:rPr>
          <w:rFonts w:ascii="Verdana" w:hAnsi="Verdana" w:cs="Tahoma"/>
          <w:b/>
          <w:sz w:val="22"/>
          <w:szCs w:val="22"/>
        </w:rPr>
      </w:pPr>
    </w:p>
    <w:p w14:paraId="68B6C059" w14:textId="77777777" w:rsidR="002113B2" w:rsidRPr="00CF7492" w:rsidRDefault="002113B2" w:rsidP="002113B2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O POVO DO MUNICÍPIO DE CÓRREGO FUNDO/MG, POR SEUS REPRESENTANTES NA CÂMARA MUNICIPAL APROVOU E EU, DANILO OLIVEIRA CAMPOS,</w:t>
      </w:r>
      <w:r w:rsidRPr="006A52FF"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 xml:space="preserve">PREFEITO </w:t>
      </w:r>
      <w:r w:rsidRPr="00CF7492">
        <w:rPr>
          <w:rFonts w:ascii="Verdana" w:hAnsi="Verdana" w:cs="Arial"/>
          <w:b/>
          <w:caps/>
          <w:sz w:val="22"/>
          <w:szCs w:val="22"/>
        </w:rPr>
        <w:t>Sanciono a seguinte lei</w:t>
      </w:r>
      <w:r w:rsidRPr="00CF7492">
        <w:rPr>
          <w:rFonts w:ascii="Verdana" w:hAnsi="Verdana" w:cs="Arial"/>
          <w:b/>
          <w:sz w:val="22"/>
          <w:szCs w:val="22"/>
        </w:rPr>
        <w:t>:</w:t>
      </w:r>
    </w:p>
    <w:p w14:paraId="45FE1170" w14:textId="77777777" w:rsidR="002113B2" w:rsidRPr="00CF7492" w:rsidRDefault="002113B2" w:rsidP="002113B2">
      <w:pPr>
        <w:ind w:left="3600"/>
        <w:jc w:val="both"/>
        <w:rPr>
          <w:rFonts w:ascii="Verdana" w:hAnsi="Verdana" w:cs="Arial"/>
          <w:sz w:val="22"/>
          <w:szCs w:val="22"/>
        </w:rPr>
      </w:pPr>
    </w:p>
    <w:p w14:paraId="3EEFE03C" w14:textId="77777777" w:rsidR="002113B2" w:rsidRDefault="002113B2" w:rsidP="002113B2">
      <w:pPr>
        <w:jc w:val="both"/>
        <w:rPr>
          <w:rFonts w:ascii="Verdana" w:hAnsi="Verdana" w:cs="Arial"/>
          <w:b/>
          <w:sz w:val="22"/>
          <w:szCs w:val="22"/>
        </w:rPr>
      </w:pPr>
    </w:p>
    <w:p w14:paraId="137A42E1" w14:textId="77777777" w:rsidR="002113B2" w:rsidRPr="00A21BC1" w:rsidRDefault="002113B2" w:rsidP="002113B2">
      <w:pPr>
        <w:jc w:val="both"/>
        <w:rPr>
          <w:rFonts w:ascii="Verdana" w:hAnsi="Verdana" w:cs="Arial"/>
          <w:b/>
          <w:sz w:val="22"/>
          <w:szCs w:val="22"/>
        </w:rPr>
      </w:pPr>
    </w:p>
    <w:p w14:paraId="5464667D" w14:textId="77777777" w:rsidR="002113B2" w:rsidRDefault="002113B2" w:rsidP="002113B2">
      <w:pPr>
        <w:jc w:val="both"/>
        <w:rPr>
          <w:rFonts w:ascii="Verdana" w:hAnsi="Verdana" w:cs="Arial"/>
          <w:sz w:val="22"/>
          <w:szCs w:val="22"/>
        </w:rPr>
      </w:pPr>
      <w:r w:rsidRPr="00E5732C">
        <w:rPr>
          <w:rFonts w:ascii="Verdana" w:hAnsi="Verdana" w:cs="Arial"/>
          <w:b/>
          <w:sz w:val="22"/>
          <w:szCs w:val="22"/>
        </w:rPr>
        <w:t>Art. 1º</w:t>
      </w:r>
      <w:r>
        <w:rPr>
          <w:rFonts w:ascii="Verdana" w:hAnsi="Verdana" w:cs="Arial"/>
          <w:b/>
          <w:sz w:val="22"/>
          <w:szCs w:val="22"/>
        </w:rPr>
        <w:t xml:space="preserve"> -</w:t>
      </w:r>
      <w:r w:rsidRPr="00E5732C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Fica o Município de Córrego Fundo/MG autorizado a conceder repasse financeiro ao Conselho Comunitário se Segurança Pública de Córrego Fundo/MG – CONSEP, CNPJ n°. 29.315.615/0001-24, no valor de R$120.000,00 (cento e vinte mil reais).</w:t>
      </w:r>
    </w:p>
    <w:p w14:paraId="2ABC9E75" w14:textId="77777777" w:rsidR="002113B2" w:rsidRDefault="002113B2" w:rsidP="002113B2">
      <w:pPr>
        <w:jc w:val="both"/>
        <w:rPr>
          <w:rFonts w:ascii="Verdana" w:hAnsi="Verdana" w:cs="Arial"/>
          <w:sz w:val="22"/>
          <w:szCs w:val="22"/>
        </w:rPr>
      </w:pPr>
    </w:p>
    <w:p w14:paraId="2117A833" w14:textId="77777777" w:rsidR="002113B2" w:rsidRDefault="002113B2" w:rsidP="002113B2">
      <w:pPr>
        <w:jc w:val="both"/>
        <w:rPr>
          <w:rFonts w:ascii="Verdana" w:hAnsi="Verdana" w:cs="Arial"/>
          <w:sz w:val="22"/>
          <w:szCs w:val="22"/>
        </w:rPr>
      </w:pPr>
      <w:r w:rsidRPr="00A420AF">
        <w:rPr>
          <w:rFonts w:ascii="Verdana" w:hAnsi="Verdana" w:cs="Arial"/>
          <w:b/>
          <w:sz w:val="22"/>
          <w:szCs w:val="22"/>
        </w:rPr>
        <w:t xml:space="preserve">Art. </w:t>
      </w:r>
      <w:r>
        <w:rPr>
          <w:rFonts w:ascii="Verdana" w:hAnsi="Verdana" w:cs="Arial"/>
          <w:b/>
          <w:sz w:val="22"/>
          <w:szCs w:val="22"/>
        </w:rPr>
        <w:t>2º -</w:t>
      </w:r>
      <w:r w:rsidRPr="00A420AF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Fica o Município de Córrego Fundo/MG autorizado a abrir crédito especial no orçamento vigente no importe de R$120.000,00 (cento e vinte mil reais), conforme a seguinte discriminação:</w:t>
      </w:r>
    </w:p>
    <w:p w14:paraId="239C8120" w14:textId="77777777" w:rsidR="002113B2" w:rsidRDefault="002113B2" w:rsidP="002113B2">
      <w:pPr>
        <w:jc w:val="both"/>
        <w:rPr>
          <w:rFonts w:ascii="Verdana" w:hAnsi="Verdana" w:cs="Arial"/>
          <w:sz w:val="22"/>
          <w:szCs w:val="22"/>
        </w:rPr>
      </w:pPr>
    </w:p>
    <w:p w14:paraId="46125EDF" w14:textId="77777777" w:rsidR="002113B2" w:rsidRPr="00B56F30" w:rsidRDefault="002113B2" w:rsidP="002113B2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B56F30">
        <w:rPr>
          <w:rFonts w:ascii="Verdana" w:hAnsi="Verdana" w:cs="Arial"/>
          <w:sz w:val="22"/>
          <w:szCs w:val="22"/>
        </w:rPr>
        <w:t>02- PREFEITURA MUNICIPAL DE CORREGO FUNDO</w:t>
      </w:r>
    </w:p>
    <w:p w14:paraId="49CE7E55" w14:textId="77777777" w:rsidR="002113B2" w:rsidRPr="00B56F30" w:rsidRDefault="002113B2" w:rsidP="002113B2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B56F30">
        <w:rPr>
          <w:rFonts w:ascii="Verdana" w:hAnsi="Verdana" w:cs="Arial"/>
          <w:sz w:val="22"/>
          <w:szCs w:val="22"/>
        </w:rPr>
        <w:t>02.01 SECRETARIA MUNICIPAL DE GOVERNO</w:t>
      </w:r>
    </w:p>
    <w:p w14:paraId="11D15D3F" w14:textId="77777777" w:rsidR="002113B2" w:rsidRPr="00B56F30" w:rsidRDefault="002113B2" w:rsidP="002113B2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B56F30">
        <w:rPr>
          <w:rFonts w:ascii="Verdana" w:hAnsi="Verdana" w:cs="Arial"/>
          <w:sz w:val="22"/>
          <w:szCs w:val="22"/>
        </w:rPr>
        <w:t>02.01.01 SECRETARIA MUNICIPAL DE GOVERNO</w:t>
      </w:r>
    </w:p>
    <w:p w14:paraId="27F2EF9D" w14:textId="77777777" w:rsidR="002113B2" w:rsidRPr="00B56F30" w:rsidRDefault="002113B2" w:rsidP="002113B2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B56F30">
        <w:rPr>
          <w:rFonts w:ascii="Verdana" w:hAnsi="Verdana" w:cs="Arial"/>
          <w:sz w:val="22"/>
          <w:szCs w:val="22"/>
        </w:rPr>
        <w:t xml:space="preserve"> 06 Segurança Publica</w:t>
      </w:r>
    </w:p>
    <w:p w14:paraId="2DDF1694" w14:textId="77777777" w:rsidR="002113B2" w:rsidRPr="00B56F30" w:rsidRDefault="002113B2" w:rsidP="002113B2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B56F30">
        <w:rPr>
          <w:rFonts w:ascii="Verdana" w:hAnsi="Verdana" w:cs="Arial"/>
          <w:sz w:val="22"/>
          <w:szCs w:val="22"/>
        </w:rPr>
        <w:t xml:space="preserve"> 06.181 Policiamento</w:t>
      </w:r>
    </w:p>
    <w:p w14:paraId="6271FC9D" w14:textId="77777777" w:rsidR="002113B2" w:rsidRPr="00B56F30" w:rsidRDefault="002113B2" w:rsidP="002113B2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B56F30">
        <w:rPr>
          <w:rFonts w:ascii="Verdana" w:hAnsi="Verdana" w:cs="Arial"/>
          <w:sz w:val="22"/>
          <w:szCs w:val="22"/>
        </w:rPr>
        <w:t xml:space="preserve"> 06.181.0402 APOIO A ADMINISTRACAO PUBLICA</w:t>
      </w:r>
    </w:p>
    <w:p w14:paraId="49F4EC80" w14:textId="77777777" w:rsidR="002113B2" w:rsidRPr="00B56F30" w:rsidRDefault="002113B2" w:rsidP="002113B2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B56F30">
        <w:rPr>
          <w:rFonts w:ascii="Verdana" w:hAnsi="Verdana" w:cs="Arial"/>
          <w:sz w:val="22"/>
          <w:szCs w:val="22"/>
        </w:rPr>
        <w:t xml:space="preserve"> 06.181.0402.1999 APOIO AO CONS COMUNI DE SEG CONSEP- PM</w:t>
      </w:r>
    </w:p>
    <w:p w14:paraId="5421BFB1" w14:textId="77777777" w:rsidR="002113B2" w:rsidRPr="00B56F30" w:rsidRDefault="002113B2" w:rsidP="002113B2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B56F30">
        <w:rPr>
          <w:rFonts w:ascii="Verdana" w:hAnsi="Verdana" w:cs="Arial"/>
          <w:sz w:val="22"/>
          <w:szCs w:val="22"/>
        </w:rPr>
        <w:t xml:space="preserve"> 4.4.50.42.00 Auxílios</w:t>
      </w:r>
    </w:p>
    <w:p w14:paraId="2DC3D74C" w14:textId="77777777" w:rsidR="002113B2" w:rsidRPr="00B56F30" w:rsidRDefault="002113B2" w:rsidP="002113B2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B56F30">
        <w:rPr>
          <w:rFonts w:ascii="Verdana" w:hAnsi="Verdana" w:cs="Arial"/>
          <w:sz w:val="22"/>
          <w:szCs w:val="22"/>
        </w:rPr>
        <w:t xml:space="preserve"> FICHA 719</w:t>
      </w:r>
    </w:p>
    <w:p w14:paraId="4D274AF6" w14:textId="77777777" w:rsidR="002113B2" w:rsidRDefault="002113B2" w:rsidP="002113B2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B56F30">
        <w:rPr>
          <w:rFonts w:ascii="Verdana" w:hAnsi="Verdana" w:cs="Arial"/>
          <w:sz w:val="22"/>
          <w:szCs w:val="22"/>
        </w:rPr>
        <w:t>Recursos ordinários 1.00.00</w:t>
      </w:r>
    </w:p>
    <w:p w14:paraId="77739CBA" w14:textId="77777777" w:rsidR="002113B2" w:rsidRPr="00271A54" w:rsidRDefault="002113B2" w:rsidP="002113B2">
      <w:pPr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</w:p>
    <w:p w14:paraId="295071D9" w14:textId="77777777" w:rsidR="002113B2" w:rsidRDefault="002113B2" w:rsidP="002113B2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Art. 3°-</w:t>
      </w:r>
      <w:r>
        <w:rPr>
          <w:rFonts w:ascii="Verdana" w:hAnsi="Verdana" w:cs="Arial"/>
          <w:sz w:val="22"/>
          <w:szCs w:val="22"/>
        </w:rPr>
        <w:t xml:space="preserve"> Para tanto indica como fonte de recurso à referida abertura de crédito especial </w:t>
      </w:r>
      <w:r w:rsidRPr="00B102A2">
        <w:rPr>
          <w:rFonts w:ascii="Verdana" w:hAnsi="Verdana" w:cs="Arial"/>
          <w:sz w:val="22"/>
          <w:szCs w:val="22"/>
        </w:rPr>
        <w:t xml:space="preserve">a anulação </w:t>
      </w:r>
      <w:r>
        <w:rPr>
          <w:rFonts w:ascii="Verdana" w:hAnsi="Verdana" w:cs="Arial"/>
          <w:sz w:val="22"/>
          <w:szCs w:val="22"/>
        </w:rPr>
        <w:t>da dotação abaixo discriminada:</w:t>
      </w:r>
    </w:p>
    <w:p w14:paraId="0E2C696D" w14:textId="77777777" w:rsidR="002113B2" w:rsidRDefault="002113B2" w:rsidP="002113B2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58D53B09" w14:textId="77777777" w:rsidR="002113B2" w:rsidRPr="00A40464" w:rsidRDefault="002113B2" w:rsidP="002113B2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A40464">
        <w:rPr>
          <w:rFonts w:ascii="Verdana" w:hAnsi="Verdana" w:cs="Arial"/>
          <w:sz w:val="22"/>
          <w:szCs w:val="22"/>
        </w:rPr>
        <w:t>02 PREFEITURA MUNICIPAL DE CORREGO FUNDO</w:t>
      </w:r>
    </w:p>
    <w:p w14:paraId="0746AA34" w14:textId="77777777" w:rsidR="002113B2" w:rsidRPr="00A40464" w:rsidRDefault="002113B2" w:rsidP="002113B2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A40464">
        <w:rPr>
          <w:rFonts w:ascii="Verdana" w:hAnsi="Verdana" w:cs="Arial"/>
          <w:sz w:val="22"/>
          <w:szCs w:val="22"/>
        </w:rPr>
        <w:t xml:space="preserve"> 02.02 SECRETARIA MUN ADM CONTABILIDADE FAZENDA</w:t>
      </w:r>
    </w:p>
    <w:p w14:paraId="3CFC4FE1" w14:textId="77777777" w:rsidR="002113B2" w:rsidRPr="00A40464" w:rsidRDefault="002113B2" w:rsidP="002113B2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A40464">
        <w:rPr>
          <w:rFonts w:ascii="Verdana" w:hAnsi="Verdana" w:cs="Arial"/>
          <w:sz w:val="22"/>
          <w:szCs w:val="22"/>
        </w:rPr>
        <w:t xml:space="preserve"> 02.02.01 SECRETARIA MUN ADM CONTABILIDADE FAZENDA</w:t>
      </w:r>
    </w:p>
    <w:p w14:paraId="36912D0D" w14:textId="77777777" w:rsidR="002113B2" w:rsidRPr="00A40464" w:rsidRDefault="002113B2" w:rsidP="002113B2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A40464">
        <w:rPr>
          <w:rFonts w:ascii="Verdana" w:hAnsi="Verdana" w:cs="Arial"/>
          <w:sz w:val="22"/>
          <w:szCs w:val="22"/>
        </w:rPr>
        <w:lastRenderedPageBreak/>
        <w:t xml:space="preserve"> 28 ENCARGOS ESPECIAIS</w:t>
      </w:r>
    </w:p>
    <w:p w14:paraId="7A7A1C0B" w14:textId="77777777" w:rsidR="002113B2" w:rsidRPr="00A40464" w:rsidRDefault="002113B2" w:rsidP="002113B2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A40464">
        <w:rPr>
          <w:rFonts w:ascii="Verdana" w:hAnsi="Verdana" w:cs="Arial"/>
          <w:sz w:val="22"/>
          <w:szCs w:val="22"/>
        </w:rPr>
        <w:t>846 OUTROS ENCARGOS ESPECIAIS</w:t>
      </w:r>
    </w:p>
    <w:p w14:paraId="3992C769" w14:textId="77777777" w:rsidR="002113B2" w:rsidRPr="00A40464" w:rsidRDefault="002113B2" w:rsidP="002113B2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A40464">
        <w:rPr>
          <w:rFonts w:ascii="Verdana" w:hAnsi="Verdana" w:cs="Arial"/>
          <w:sz w:val="22"/>
          <w:szCs w:val="22"/>
        </w:rPr>
        <w:t>0000 ENCARGOS ESPECIAIS</w:t>
      </w:r>
    </w:p>
    <w:p w14:paraId="4EF8D2E5" w14:textId="77777777" w:rsidR="002113B2" w:rsidRPr="00A40464" w:rsidRDefault="002113B2" w:rsidP="002113B2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A40464">
        <w:rPr>
          <w:rFonts w:ascii="Verdana" w:hAnsi="Verdana" w:cs="Arial"/>
          <w:sz w:val="22"/>
          <w:szCs w:val="22"/>
        </w:rPr>
        <w:t>2303 MANUT DIVIDAS E PARCELAMENTOS DEBITOS</w:t>
      </w:r>
    </w:p>
    <w:p w14:paraId="3ABF8D88" w14:textId="77777777" w:rsidR="002113B2" w:rsidRDefault="002113B2" w:rsidP="002113B2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A40464">
        <w:rPr>
          <w:rFonts w:ascii="Verdana" w:hAnsi="Verdana" w:cs="Arial"/>
          <w:sz w:val="22"/>
          <w:szCs w:val="22"/>
        </w:rPr>
        <w:t>4.6.90.71 PRINCIPAL DA DIVIDA CONTRATUAL RESGATADO</w:t>
      </w:r>
    </w:p>
    <w:p w14:paraId="61A57B49" w14:textId="77777777" w:rsidR="002113B2" w:rsidRDefault="002113B2" w:rsidP="002113B2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24779A67" w14:textId="77777777" w:rsidR="002113B2" w:rsidRDefault="002113B2" w:rsidP="002113B2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E714D6">
        <w:rPr>
          <w:rFonts w:ascii="Verdana" w:hAnsi="Verdana" w:cs="Arial"/>
          <w:b/>
          <w:sz w:val="22"/>
          <w:szCs w:val="22"/>
        </w:rPr>
        <w:t>Art.</w:t>
      </w:r>
      <w:r>
        <w:rPr>
          <w:rFonts w:ascii="Verdana" w:hAnsi="Verdana" w:cs="Arial"/>
          <w:b/>
          <w:sz w:val="22"/>
          <w:szCs w:val="22"/>
        </w:rPr>
        <w:t>4</w:t>
      </w:r>
      <w:r w:rsidRPr="00E714D6">
        <w:rPr>
          <w:rFonts w:ascii="Verdana" w:hAnsi="Verdana" w:cs="Arial"/>
          <w:b/>
          <w:sz w:val="22"/>
          <w:szCs w:val="22"/>
        </w:rPr>
        <w:t>º-</w:t>
      </w:r>
      <w:r>
        <w:rPr>
          <w:rFonts w:ascii="Verdana" w:hAnsi="Verdana" w:cs="Arial"/>
          <w:sz w:val="22"/>
          <w:szCs w:val="22"/>
        </w:rPr>
        <w:t xml:space="preserve"> Fica a despesa inserida nos anexos da Lei de Diretrizes Orçamentárias a partir de sua autorização.</w:t>
      </w:r>
    </w:p>
    <w:p w14:paraId="1B6B3710" w14:textId="77777777" w:rsidR="002113B2" w:rsidRDefault="002113B2" w:rsidP="002113B2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7B2C2BE3" w14:textId="77777777" w:rsidR="002113B2" w:rsidRDefault="002113B2" w:rsidP="002113B2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E714D6">
        <w:rPr>
          <w:rFonts w:ascii="Verdana" w:hAnsi="Verdana" w:cs="Arial"/>
          <w:b/>
          <w:sz w:val="22"/>
          <w:szCs w:val="22"/>
        </w:rPr>
        <w:t xml:space="preserve">Art. </w:t>
      </w:r>
      <w:r>
        <w:rPr>
          <w:rFonts w:ascii="Verdana" w:hAnsi="Verdana" w:cs="Arial"/>
          <w:b/>
          <w:sz w:val="22"/>
          <w:szCs w:val="22"/>
        </w:rPr>
        <w:t>5</w:t>
      </w:r>
      <w:r w:rsidRPr="00E714D6">
        <w:rPr>
          <w:rFonts w:ascii="Verdana" w:hAnsi="Verdana" w:cs="Arial"/>
          <w:b/>
          <w:sz w:val="22"/>
          <w:szCs w:val="22"/>
        </w:rPr>
        <w:t>º</w:t>
      </w:r>
      <w:r>
        <w:rPr>
          <w:rFonts w:ascii="Verdana" w:hAnsi="Verdana" w:cs="Arial"/>
          <w:sz w:val="22"/>
          <w:szCs w:val="22"/>
        </w:rPr>
        <w:t>- Fica a despesa inserida nos anexos do Plano Plurianual a partir de sua autorização.</w:t>
      </w:r>
    </w:p>
    <w:p w14:paraId="689CA3D1" w14:textId="77777777" w:rsidR="002113B2" w:rsidRDefault="002113B2" w:rsidP="002113B2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5C45689C" w14:textId="77777777" w:rsidR="002113B2" w:rsidRDefault="002113B2" w:rsidP="002113B2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7872A5">
        <w:rPr>
          <w:rFonts w:ascii="Verdana" w:hAnsi="Verdana" w:cs="Arial"/>
          <w:b/>
          <w:bCs/>
          <w:sz w:val="22"/>
          <w:szCs w:val="22"/>
        </w:rPr>
        <w:t>Art. 6°-</w:t>
      </w:r>
      <w:r>
        <w:rPr>
          <w:rFonts w:ascii="Verdana" w:hAnsi="Verdana" w:cs="Arial"/>
          <w:sz w:val="22"/>
          <w:szCs w:val="22"/>
        </w:rPr>
        <w:t xml:space="preserve"> O Conselho fica obrigado a prestar contas do valor repassado, nos exatos termos dos artigos 35 e seguintes do Decreto Municipal n°. 3.289/2018.</w:t>
      </w:r>
    </w:p>
    <w:p w14:paraId="6DCB00C9" w14:textId="77777777" w:rsidR="002113B2" w:rsidRDefault="002113B2" w:rsidP="002113B2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1FEA103D" w14:textId="77777777" w:rsidR="002113B2" w:rsidRDefault="002113B2" w:rsidP="002113B2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7872A5">
        <w:rPr>
          <w:rFonts w:ascii="Verdana" w:hAnsi="Verdana" w:cs="Arial"/>
          <w:b/>
          <w:bCs/>
          <w:sz w:val="22"/>
          <w:szCs w:val="22"/>
        </w:rPr>
        <w:t>Art. 7°</w:t>
      </w:r>
      <w:r>
        <w:rPr>
          <w:rFonts w:ascii="Verdana" w:hAnsi="Verdana" w:cs="Arial"/>
          <w:sz w:val="22"/>
          <w:szCs w:val="22"/>
        </w:rPr>
        <w:t xml:space="preserve"> - A prestação de contas deverá comprovar o cumprimento das metas e objetivos do Plano de Trabalho.</w:t>
      </w:r>
    </w:p>
    <w:p w14:paraId="717DB951" w14:textId="77777777" w:rsidR="002113B2" w:rsidRDefault="002113B2" w:rsidP="002113B2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7F3B4B5D" w14:textId="77777777" w:rsidR="002113B2" w:rsidRDefault="002113B2" w:rsidP="002113B2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7872A5">
        <w:rPr>
          <w:rFonts w:ascii="Verdana" w:hAnsi="Verdana" w:cs="Arial"/>
          <w:b/>
          <w:bCs/>
          <w:sz w:val="22"/>
          <w:szCs w:val="22"/>
        </w:rPr>
        <w:t>Art. 8º</w:t>
      </w:r>
      <w:r>
        <w:rPr>
          <w:rFonts w:ascii="Verdana" w:hAnsi="Verdana" w:cs="Arial"/>
          <w:sz w:val="22"/>
          <w:szCs w:val="22"/>
        </w:rPr>
        <w:t xml:space="preserve">- O repasse de que trata esta Lei será concedido por inexigibilidade de chamamento público, nos termos de inciso II, do art. 31, da Lei Federal n°. 13.019/2014 r inciso III, do art. 13, do Decreto Municipal n°. 3.289/2018, após regular tramitação do processo administrativo. </w:t>
      </w:r>
    </w:p>
    <w:p w14:paraId="20C72134" w14:textId="77777777" w:rsidR="002113B2" w:rsidRDefault="002113B2" w:rsidP="002113B2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12518975" w14:textId="77777777" w:rsidR="002113B2" w:rsidRDefault="002113B2" w:rsidP="002113B2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E714D6">
        <w:rPr>
          <w:rFonts w:ascii="Verdana" w:hAnsi="Verdana" w:cs="Arial"/>
          <w:b/>
          <w:sz w:val="22"/>
          <w:szCs w:val="22"/>
        </w:rPr>
        <w:t xml:space="preserve">Art. </w:t>
      </w:r>
      <w:r>
        <w:rPr>
          <w:rFonts w:ascii="Verdana" w:hAnsi="Verdana" w:cs="Arial"/>
          <w:b/>
          <w:sz w:val="22"/>
          <w:szCs w:val="22"/>
        </w:rPr>
        <w:t>9</w:t>
      </w:r>
      <w:r w:rsidRPr="00E714D6">
        <w:rPr>
          <w:rFonts w:ascii="Verdana" w:hAnsi="Verdana" w:cs="Arial"/>
          <w:b/>
          <w:sz w:val="22"/>
          <w:szCs w:val="22"/>
        </w:rPr>
        <w:t>º-</w:t>
      </w:r>
      <w:r>
        <w:rPr>
          <w:rFonts w:ascii="Verdana" w:hAnsi="Verdana" w:cs="Arial"/>
          <w:sz w:val="22"/>
          <w:szCs w:val="22"/>
        </w:rPr>
        <w:t xml:space="preserve"> Esta lei entra em vigor na data de sua publicação, revogando-se as disposições em contrário. </w:t>
      </w:r>
    </w:p>
    <w:p w14:paraId="5589E09F" w14:textId="77777777" w:rsidR="002113B2" w:rsidRDefault="002113B2" w:rsidP="002113B2">
      <w:pPr>
        <w:jc w:val="both"/>
        <w:rPr>
          <w:rFonts w:ascii="Verdana" w:hAnsi="Verdana" w:cs="Arial"/>
          <w:sz w:val="22"/>
          <w:szCs w:val="22"/>
        </w:rPr>
      </w:pPr>
    </w:p>
    <w:p w14:paraId="3CBA9320" w14:textId="2ACEAB2E" w:rsidR="002113B2" w:rsidRPr="00A420AF" w:rsidRDefault="002113B2" w:rsidP="002113B2">
      <w:pPr>
        <w:jc w:val="both"/>
        <w:rPr>
          <w:rFonts w:ascii="Verdana" w:hAnsi="Verdana" w:cs="Arial"/>
          <w:sz w:val="22"/>
          <w:szCs w:val="22"/>
        </w:rPr>
      </w:pPr>
      <w:r w:rsidRPr="00A420AF">
        <w:rPr>
          <w:rFonts w:ascii="Verdana" w:hAnsi="Verdana" w:cs="Arial"/>
          <w:sz w:val="22"/>
          <w:szCs w:val="22"/>
        </w:rPr>
        <w:t>Mando, portanto, a todas as autoridades a quem o conhecimento e execução desta Lei pertencer, que a cumpram e a façam cumprir, tão inteiramente como nela se contém.</w:t>
      </w:r>
    </w:p>
    <w:p w14:paraId="5CAAFA8E" w14:textId="77777777" w:rsidR="002113B2" w:rsidRDefault="002113B2" w:rsidP="002113B2">
      <w:pPr>
        <w:jc w:val="both"/>
        <w:rPr>
          <w:rFonts w:ascii="Verdana" w:hAnsi="Verdana" w:cs="Arial"/>
          <w:b/>
          <w:sz w:val="22"/>
          <w:szCs w:val="22"/>
        </w:rPr>
      </w:pPr>
    </w:p>
    <w:p w14:paraId="265B01D0" w14:textId="204C8965" w:rsidR="002113B2" w:rsidRPr="00E5732C" w:rsidRDefault="002113B2" w:rsidP="002113B2">
      <w:pPr>
        <w:ind w:firstLine="1418"/>
        <w:jc w:val="both"/>
        <w:rPr>
          <w:rFonts w:ascii="Verdana" w:hAnsi="Verdana" w:cs="Arial"/>
          <w:sz w:val="22"/>
          <w:szCs w:val="22"/>
        </w:rPr>
      </w:pPr>
      <w:r w:rsidRPr="00E5732C">
        <w:rPr>
          <w:rFonts w:ascii="Verdana" w:hAnsi="Verdana" w:cs="Arial"/>
          <w:sz w:val="22"/>
          <w:szCs w:val="22"/>
        </w:rPr>
        <w:t>Córrego Fundo/MG,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03</w:t>
      </w:r>
      <w:r w:rsidRPr="00E5732C">
        <w:rPr>
          <w:rFonts w:ascii="Verdana" w:hAnsi="Verdana" w:cs="Arial"/>
          <w:sz w:val="22"/>
          <w:szCs w:val="22"/>
        </w:rPr>
        <w:t xml:space="preserve"> de </w:t>
      </w:r>
      <w:r>
        <w:rPr>
          <w:rFonts w:ascii="Verdana" w:hAnsi="Verdana" w:cs="Arial"/>
          <w:sz w:val="22"/>
          <w:szCs w:val="22"/>
        </w:rPr>
        <w:t>março</w:t>
      </w:r>
      <w:r>
        <w:rPr>
          <w:rFonts w:ascii="Verdana" w:hAnsi="Verdana" w:cs="Arial"/>
          <w:sz w:val="22"/>
          <w:szCs w:val="22"/>
        </w:rPr>
        <w:t xml:space="preserve"> de 2021</w:t>
      </w:r>
      <w:r w:rsidRPr="00E5732C">
        <w:rPr>
          <w:rFonts w:ascii="Verdana" w:hAnsi="Verdana" w:cs="Arial"/>
          <w:sz w:val="22"/>
          <w:szCs w:val="22"/>
        </w:rPr>
        <w:t>.</w:t>
      </w:r>
    </w:p>
    <w:p w14:paraId="0C615571" w14:textId="77777777" w:rsidR="002113B2" w:rsidRDefault="002113B2" w:rsidP="002113B2">
      <w:pPr>
        <w:jc w:val="both"/>
        <w:rPr>
          <w:rFonts w:ascii="Verdana" w:hAnsi="Verdana" w:cs="Arial"/>
          <w:b/>
          <w:sz w:val="22"/>
          <w:szCs w:val="22"/>
        </w:rPr>
      </w:pPr>
    </w:p>
    <w:p w14:paraId="0D179177" w14:textId="77777777" w:rsidR="002113B2" w:rsidRPr="00CF7492" w:rsidRDefault="002113B2" w:rsidP="002113B2">
      <w:pPr>
        <w:jc w:val="both"/>
        <w:rPr>
          <w:rFonts w:ascii="Verdana" w:hAnsi="Verdana" w:cs="Arial"/>
          <w:b/>
          <w:sz w:val="22"/>
          <w:szCs w:val="22"/>
        </w:rPr>
      </w:pPr>
    </w:p>
    <w:p w14:paraId="5C344BA9" w14:textId="77777777" w:rsidR="002113B2" w:rsidRPr="00CF7492" w:rsidRDefault="002113B2" w:rsidP="002113B2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COSTA</w:t>
      </w:r>
    </w:p>
    <w:p w14:paraId="181B8AF4" w14:textId="333F9F4A" w:rsidR="002113B2" w:rsidRDefault="002113B2" w:rsidP="002113B2">
      <w:pPr>
        <w:jc w:val="center"/>
      </w:pPr>
      <w:r>
        <w:rPr>
          <w:rFonts w:ascii="Verdana" w:hAnsi="Verdana" w:cs="Arial"/>
          <w:sz w:val="22"/>
          <w:szCs w:val="22"/>
        </w:rPr>
        <w:t xml:space="preserve"> </w:t>
      </w:r>
      <w:r w:rsidRPr="00CF7492">
        <w:rPr>
          <w:rFonts w:ascii="Verdana" w:hAnsi="Verdana" w:cs="Arial"/>
          <w:sz w:val="22"/>
          <w:szCs w:val="22"/>
        </w:rPr>
        <w:t>P</w:t>
      </w:r>
      <w:r>
        <w:rPr>
          <w:rFonts w:ascii="Verdana" w:hAnsi="Verdana" w:cs="Arial"/>
          <w:sz w:val="22"/>
          <w:szCs w:val="22"/>
        </w:rPr>
        <w:t>refeito</w:t>
      </w:r>
      <w:bookmarkEnd w:id="0"/>
    </w:p>
    <w:p w14:paraId="6B5F848C" w14:textId="77777777" w:rsidR="00013EB3" w:rsidRDefault="00013EB3"/>
    <w:sectPr w:rsidR="00013EB3" w:rsidSect="00B61044">
      <w:headerReference w:type="default" r:id="rId4"/>
      <w:footerReference w:type="default" r:id="rId5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80D5A" w14:textId="77777777" w:rsidR="00F500A5" w:rsidRDefault="002113B2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6144FFF3" w14:textId="77777777" w:rsidR="00B61044" w:rsidRDefault="002113B2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E7B8B" w14:textId="77777777" w:rsidR="00B61044" w:rsidRPr="0004523D" w:rsidRDefault="002113B2" w:rsidP="00B61044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07C67996" w14:textId="77777777" w:rsidR="00B61044" w:rsidRPr="0004523D" w:rsidRDefault="002113B2" w:rsidP="00B61044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64332D28" w14:textId="77777777" w:rsidR="00B61044" w:rsidRPr="0004523D" w:rsidRDefault="002113B2" w:rsidP="00B61044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1A58442E" w14:textId="77777777" w:rsidR="00B61044" w:rsidRDefault="002113B2" w:rsidP="00B61044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473C5AB9" w14:textId="77777777" w:rsidR="00B61044" w:rsidRDefault="002113B2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86DB2E" wp14:editId="3C93671A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0" t="0" r="889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B2"/>
    <w:rsid w:val="00013EB3"/>
    <w:rsid w:val="0021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F3AF"/>
  <w15:chartTrackingRefBased/>
  <w15:docId w15:val="{FC5E394A-36DB-46D4-9F7D-78213BC5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13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113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113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13B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2021-03-02T20:05:00Z</dcterms:created>
  <dcterms:modified xsi:type="dcterms:W3CDTF">2021-03-02T20:07:00Z</dcterms:modified>
</cp:coreProperties>
</file>