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EF33" w14:textId="072AD5DF" w:rsidR="005F5550" w:rsidRPr="001752A2" w:rsidRDefault="005F5550" w:rsidP="005F5550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ab/>
      </w:r>
      <w:r w:rsidRPr="001752A2">
        <w:rPr>
          <w:rFonts w:ascii="Verdana" w:hAnsi="Verdana"/>
          <w:b/>
          <w:bCs/>
          <w:sz w:val="21"/>
          <w:szCs w:val="21"/>
        </w:rPr>
        <w:tab/>
        <w:t xml:space="preserve">DECRETO Nº. </w:t>
      </w:r>
      <w:r w:rsidR="000C7F5B">
        <w:rPr>
          <w:rFonts w:ascii="Verdana" w:hAnsi="Verdana"/>
          <w:b/>
          <w:bCs/>
          <w:sz w:val="21"/>
          <w:szCs w:val="21"/>
        </w:rPr>
        <w:t>3931</w:t>
      </w:r>
      <w:r w:rsidRPr="001752A2">
        <w:rPr>
          <w:rFonts w:ascii="Verdana" w:hAnsi="Verdana"/>
          <w:b/>
          <w:sz w:val="21"/>
          <w:szCs w:val="21"/>
        </w:rPr>
        <w:t xml:space="preserve"> DE</w:t>
      </w:r>
      <w:r w:rsidR="001752A2" w:rsidRPr="001752A2">
        <w:rPr>
          <w:rFonts w:ascii="Verdana" w:hAnsi="Verdana"/>
          <w:b/>
          <w:sz w:val="21"/>
          <w:szCs w:val="21"/>
        </w:rPr>
        <w:t xml:space="preserve"> 08 </w:t>
      </w:r>
      <w:r w:rsidRPr="001752A2">
        <w:rPr>
          <w:rFonts w:ascii="Verdana" w:hAnsi="Verdana"/>
          <w:b/>
          <w:sz w:val="21"/>
          <w:szCs w:val="21"/>
        </w:rPr>
        <w:t>DE FEVEREIRO DE 2021.</w:t>
      </w:r>
    </w:p>
    <w:p w14:paraId="08526B5F" w14:textId="77777777" w:rsidR="005F5550" w:rsidRPr="001752A2" w:rsidRDefault="005F5550" w:rsidP="005F5550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</w:p>
    <w:p w14:paraId="5CEDC7F1" w14:textId="77777777" w:rsidR="005F5550" w:rsidRPr="001752A2" w:rsidRDefault="005F5550" w:rsidP="005F5550">
      <w:pPr>
        <w:jc w:val="center"/>
        <w:rPr>
          <w:rFonts w:ascii="Verdana" w:hAnsi="Verdana"/>
          <w:sz w:val="21"/>
          <w:szCs w:val="21"/>
        </w:rPr>
      </w:pPr>
    </w:p>
    <w:p w14:paraId="291C5DBE" w14:textId="2F90FE41" w:rsidR="005F5550" w:rsidRPr="001752A2" w:rsidRDefault="005F5550" w:rsidP="005F5550">
      <w:pPr>
        <w:ind w:left="3540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“Acrescenta nomes ao Anexo I do Decreto n°. 3926/2021 que disciplina a utilização de veículos oficiais da Prefeitura Municipal de Córrego Fundo/MG, na forma que especifica”.</w:t>
      </w:r>
    </w:p>
    <w:p w14:paraId="4044F8CC" w14:textId="77777777" w:rsidR="005F5550" w:rsidRPr="001752A2" w:rsidRDefault="005F5550" w:rsidP="005F5550">
      <w:pPr>
        <w:ind w:left="3540"/>
        <w:jc w:val="both"/>
        <w:rPr>
          <w:rFonts w:ascii="Verdana" w:hAnsi="Verdana"/>
          <w:sz w:val="21"/>
          <w:szCs w:val="21"/>
        </w:rPr>
      </w:pPr>
    </w:p>
    <w:p w14:paraId="31097B7C" w14:textId="77777777" w:rsidR="005F5550" w:rsidRPr="001752A2" w:rsidRDefault="005F5550" w:rsidP="005F5550">
      <w:pPr>
        <w:ind w:left="3540"/>
        <w:jc w:val="both"/>
        <w:rPr>
          <w:rFonts w:ascii="Verdana" w:hAnsi="Verdana"/>
          <w:sz w:val="21"/>
          <w:szCs w:val="21"/>
        </w:rPr>
      </w:pPr>
    </w:p>
    <w:p w14:paraId="6D4EE6FF" w14:textId="302DA225" w:rsidR="00CB2367" w:rsidRPr="001752A2" w:rsidRDefault="005F5550" w:rsidP="00CB2367">
      <w:pPr>
        <w:jc w:val="both"/>
        <w:rPr>
          <w:rFonts w:ascii="Verdana" w:hAnsi="Verdana" w:cs="Arial"/>
          <w:bCs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O Prefeito de Córrego Fundo/MG,</w:t>
      </w:r>
      <w:r w:rsidR="00CB2367" w:rsidRPr="001752A2">
        <w:rPr>
          <w:rFonts w:ascii="Verdana" w:hAnsi="Verdana"/>
          <w:sz w:val="21"/>
          <w:szCs w:val="21"/>
        </w:rPr>
        <w:t xml:space="preserve"> Danilo Oliveira Campos,</w:t>
      </w:r>
      <w:r w:rsidRPr="001752A2">
        <w:rPr>
          <w:rFonts w:ascii="Verdana" w:hAnsi="Verdana"/>
          <w:sz w:val="21"/>
          <w:szCs w:val="21"/>
        </w:rPr>
        <w:t xml:space="preserve"> no uso de suas atribuições que lhe confere a Lei Orgânica Municipal, e em conformidade com o disposto no artigo 84,</w:t>
      </w:r>
      <w:r w:rsidR="00CB2367" w:rsidRPr="001752A2">
        <w:rPr>
          <w:rFonts w:ascii="Verdana" w:hAnsi="Verdana"/>
          <w:sz w:val="21"/>
          <w:szCs w:val="21"/>
        </w:rPr>
        <w:t xml:space="preserve"> VI,</w:t>
      </w:r>
      <w:r w:rsidRPr="001752A2">
        <w:rPr>
          <w:rFonts w:ascii="Verdana" w:hAnsi="Verdana"/>
          <w:sz w:val="21"/>
          <w:szCs w:val="21"/>
        </w:rPr>
        <w:t xml:space="preserve"> “a” da CF/88</w:t>
      </w:r>
      <w:r w:rsidR="00CB2367" w:rsidRPr="001752A2">
        <w:rPr>
          <w:rFonts w:ascii="Verdana" w:hAnsi="Verdana" w:cs="Arial"/>
          <w:bCs/>
          <w:sz w:val="21"/>
          <w:szCs w:val="21"/>
        </w:rPr>
        <w:t xml:space="preserve"> e </w:t>
      </w:r>
      <w:r w:rsidR="00CB2367" w:rsidRPr="001752A2">
        <w:rPr>
          <w:rFonts w:ascii="Verdana" w:hAnsi="Verdana"/>
          <w:bCs/>
          <w:sz w:val="21"/>
          <w:szCs w:val="21"/>
        </w:rPr>
        <w:t>artigo 66, inciso VI, da Lei Orgânica do Município</w:t>
      </w:r>
      <w:r w:rsidR="00CB2367" w:rsidRPr="001752A2">
        <w:rPr>
          <w:rFonts w:ascii="Verdana" w:hAnsi="Verdana" w:cs="Arial"/>
          <w:bCs/>
          <w:sz w:val="21"/>
          <w:szCs w:val="21"/>
        </w:rPr>
        <w:t>:</w:t>
      </w:r>
    </w:p>
    <w:p w14:paraId="748D56FC" w14:textId="77777777" w:rsidR="00CB2367" w:rsidRPr="001752A2" w:rsidRDefault="00CB2367" w:rsidP="005F5550">
      <w:pPr>
        <w:jc w:val="center"/>
        <w:rPr>
          <w:rFonts w:ascii="Verdana" w:hAnsi="Verdana"/>
          <w:b/>
          <w:sz w:val="21"/>
          <w:szCs w:val="21"/>
        </w:rPr>
      </w:pPr>
    </w:p>
    <w:p w14:paraId="6B0C406E" w14:textId="77777777" w:rsidR="005F5550" w:rsidRPr="001752A2" w:rsidRDefault="005F5550" w:rsidP="005F5550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DECRETA:</w:t>
      </w:r>
    </w:p>
    <w:p w14:paraId="5010BC63" w14:textId="77777777" w:rsidR="005F5550" w:rsidRPr="001752A2" w:rsidRDefault="005F5550" w:rsidP="005F5550">
      <w:pPr>
        <w:jc w:val="both"/>
        <w:rPr>
          <w:rFonts w:ascii="Verdana" w:hAnsi="Verdana"/>
          <w:color w:val="C00000"/>
          <w:sz w:val="21"/>
          <w:szCs w:val="21"/>
        </w:rPr>
      </w:pPr>
    </w:p>
    <w:p w14:paraId="2D1808B1" w14:textId="77777777" w:rsidR="005F5550" w:rsidRPr="001752A2" w:rsidRDefault="005F5550" w:rsidP="005F5550">
      <w:pPr>
        <w:jc w:val="both"/>
        <w:rPr>
          <w:rFonts w:ascii="Verdana" w:hAnsi="Verdana"/>
          <w:sz w:val="21"/>
          <w:szCs w:val="21"/>
        </w:rPr>
      </w:pPr>
    </w:p>
    <w:p w14:paraId="0E124944" w14:textId="77EA8101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Art. 1º</w:t>
      </w:r>
      <w:r w:rsidRPr="001752A2">
        <w:rPr>
          <w:rFonts w:ascii="Verdana" w:hAnsi="Verdana"/>
          <w:sz w:val="21"/>
          <w:szCs w:val="21"/>
        </w:rPr>
        <w:t xml:space="preserve"> - O Anexo I do Decreto 3926 de 25 de janeiro de 2021, que disciplina a utilização de veículos oficiais da Prefeitura do Município de Córrego Fundo, passa a ter incluído os seguintes nomes:</w:t>
      </w:r>
    </w:p>
    <w:p w14:paraId="6E917CCF" w14:textId="77777777" w:rsidR="005F5550" w:rsidRPr="001752A2" w:rsidRDefault="005F5550" w:rsidP="005F555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5E6DF97F" w14:textId="46A1BE11" w:rsidR="005F5550" w:rsidRPr="001752A2" w:rsidRDefault="005F5550" w:rsidP="005F555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>MARIA MARLENE OLIVEIRA CAMPOS</w:t>
      </w:r>
    </w:p>
    <w:p w14:paraId="3C097758" w14:textId="74D61DB4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30466D">
        <w:rPr>
          <w:rFonts w:ascii="Verdana" w:hAnsi="Verdana"/>
          <w:sz w:val="21"/>
          <w:szCs w:val="21"/>
        </w:rPr>
        <w:t xml:space="preserve">Cargo: Secretária de </w:t>
      </w:r>
      <w:r w:rsidR="0030466D" w:rsidRPr="0030466D">
        <w:rPr>
          <w:rFonts w:ascii="Verdana" w:hAnsi="Verdana"/>
          <w:sz w:val="21"/>
          <w:szCs w:val="21"/>
        </w:rPr>
        <w:t>Políticas Sociais</w:t>
      </w:r>
    </w:p>
    <w:p w14:paraId="52344E9F" w14:textId="61AB19DA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Validade CNH: </w:t>
      </w:r>
      <w:r w:rsidR="00CB2367" w:rsidRPr="001752A2">
        <w:rPr>
          <w:rFonts w:ascii="Verdana" w:hAnsi="Verdana"/>
          <w:sz w:val="21"/>
          <w:szCs w:val="21"/>
        </w:rPr>
        <w:t>28/06/2023</w:t>
      </w:r>
    </w:p>
    <w:p w14:paraId="3BB919EE" w14:textId="69C2610F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61127C5A" w14:textId="1D3964DC" w:rsidR="009D49C2" w:rsidRPr="001752A2" w:rsidRDefault="009D49C2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DDF0F6F" w14:textId="079EC368" w:rsidR="009D49C2" w:rsidRPr="001752A2" w:rsidRDefault="009D49C2" w:rsidP="005F555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>AMANDA APARECIDA DE FARIA</w:t>
      </w:r>
    </w:p>
    <w:p w14:paraId="70BB2D24" w14:textId="0A3B0053" w:rsidR="009D49C2" w:rsidRPr="001752A2" w:rsidRDefault="009D49C2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Cargo: </w:t>
      </w:r>
      <w:r w:rsidR="000C7F5B">
        <w:rPr>
          <w:rFonts w:ascii="Verdana" w:hAnsi="Verdana"/>
          <w:sz w:val="21"/>
          <w:szCs w:val="21"/>
        </w:rPr>
        <w:t>Encarregado do Setor de Apoio Administrativo</w:t>
      </w:r>
    </w:p>
    <w:p w14:paraId="32C07F73" w14:textId="48497F39" w:rsidR="009D49C2" w:rsidRPr="001752A2" w:rsidRDefault="009D49C2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Validade CNH: 13/04/2023</w:t>
      </w:r>
    </w:p>
    <w:p w14:paraId="46A283F3" w14:textId="60C170E2" w:rsidR="009D49C2" w:rsidRPr="001752A2" w:rsidRDefault="009D49C2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47249614" w14:textId="77777777" w:rsidR="005F5550" w:rsidRPr="001752A2" w:rsidRDefault="005F5550" w:rsidP="005F555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619E5634" w14:textId="6EEAAA0C" w:rsidR="005F5550" w:rsidRPr="001752A2" w:rsidRDefault="005F5550" w:rsidP="005F5550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>BRUNO CÉSAR LEAL</w:t>
      </w:r>
    </w:p>
    <w:p w14:paraId="125DFA09" w14:textId="22C483A3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Cargo: Supervisor do Departamento de Agricultura</w:t>
      </w:r>
    </w:p>
    <w:p w14:paraId="3A4DE963" w14:textId="21CBCDD3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Validade CNH: 12/09/2024</w:t>
      </w:r>
    </w:p>
    <w:p w14:paraId="59FF44B1" w14:textId="77777777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30FB3050" w14:textId="77777777" w:rsidR="005F5550" w:rsidRPr="001752A2" w:rsidRDefault="005F5550" w:rsidP="005F555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1E379D6" w14:textId="77777777" w:rsidR="005F5550" w:rsidRPr="001752A2" w:rsidRDefault="005F5550" w:rsidP="005F5550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 xml:space="preserve">  Art. 2º</w:t>
      </w:r>
      <w:r w:rsidRPr="001752A2">
        <w:rPr>
          <w:rFonts w:ascii="Verdana" w:hAnsi="Verdana"/>
          <w:sz w:val="21"/>
          <w:szCs w:val="21"/>
        </w:rPr>
        <w:t xml:space="preserve"> - Revogadas as disposições em contrário, este decreto entra em vigor na data de sua publicação.</w:t>
      </w:r>
    </w:p>
    <w:p w14:paraId="6EC5EB71" w14:textId="77777777" w:rsidR="005F5550" w:rsidRPr="001752A2" w:rsidRDefault="005F5550" w:rsidP="005F5550">
      <w:pPr>
        <w:jc w:val="both"/>
        <w:rPr>
          <w:rFonts w:ascii="Verdana" w:hAnsi="Verdana"/>
          <w:sz w:val="21"/>
          <w:szCs w:val="21"/>
        </w:rPr>
      </w:pPr>
    </w:p>
    <w:p w14:paraId="39E6530D" w14:textId="0F681609" w:rsidR="005F5550" w:rsidRPr="001752A2" w:rsidRDefault="005F5550" w:rsidP="005F5550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ab/>
      </w:r>
      <w:r w:rsidRPr="001752A2">
        <w:rPr>
          <w:rFonts w:ascii="Verdana" w:hAnsi="Verdana"/>
          <w:sz w:val="21"/>
          <w:szCs w:val="21"/>
        </w:rPr>
        <w:tab/>
        <w:t xml:space="preserve">Poder Executivo de Córrego Fundo/MG, </w:t>
      </w:r>
      <w:r w:rsidR="001752A2" w:rsidRPr="001752A2">
        <w:rPr>
          <w:rFonts w:ascii="Verdana" w:hAnsi="Verdana"/>
          <w:sz w:val="21"/>
          <w:szCs w:val="21"/>
        </w:rPr>
        <w:t>08</w:t>
      </w:r>
      <w:r w:rsidRPr="001752A2">
        <w:rPr>
          <w:rFonts w:ascii="Verdana" w:hAnsi="Verdana"/>
          <w:sz w:val="21"/>
          <w:szCs w:val="21"/>
        </w:rPr>
        <w:t xml:space="preserve"> de fevereiro de 2021.</w:t>
      </w:r>
    </w:p>
    <w:p w14:paraId="540CDD15" w14:textId="77777777" w:rsidR="005F5550" w:rsidRPr="001752A2" w:rsidRDefault="005F5550" w:rsidP="005F5550">
      <w:pPr>
        <w:jc w:val="both"/>
        <w:rPr>
          <w:rFonts w:ascii="Verdana" w:hAnsi="Verdana"/>
          <w:sz w:val="21"/>
          <w:szCs w:val="21"/>
        </w:rPr>
      </w:pPr>
    </w:p>
    <w:p w14:paraId="0C8A53C9" w14:textId="77777777" w:rsidR="005F5550" w:rsidRPr="001752A2" w:rsidRDefault="005F5550" w:rsidP="005F5550">
      <w:pPr>
        <w:jc w:val="both"/>
        <w:rPr>
          <w:rFonts w:ascii="Verdana" w:hAnsi="Verdana"/>
          <w:sz w:val="21"/>
          <w:szCs w:val="21"/>
        </w:rPr>
      </w:pPr>
    </w:p>
    <w:p w14:paraId="31BD01BD" w14:textId="31B5A950" w:rsidR="005F5550" w:rsidRPr="001752A2" w:rsidRDefault="001752A2" w:rsidP="005F5550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DANILO OLIVEIRA CAMPOS</w:t>
      </w:r>
    </w:p>
    <w:p w14:paraId="3AF88095" w14:textId="5C748037" w:rsidR="005F5550" w:rsidRPr="001752A2" w:rsidRDefault="005F5550" w:rsidP="005F5550">
      <w:pPr>
        <w:jc w:val="center"/>
        <w:rPr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Prefeit</w:t>
      </w:r>
      <w:r w:rsidR="001752A2" w:rsidRPr="001752A2">
        <w:rPr>
          <w:rFonts w:ascii="Verdana" w:hAnsi="Verdana"/>
          <w:sz w:val="21"/>
          <w:szCs w:val="21"/>
        </w:rPr>
        <w:t>o</w:t>
      </w:r>
    </w:p>
    <w:p w14:paraId="575FE1CC" w14:textId="77777777" w:rsidR="00013EB3" w:rsidRPr="001752A2" w:rsidRDefault="00013EB3">
      <w:pPr>
        <w:rPr>
          <w:sz w:val="21"/>
          <w:szCs w:val="21"/>
        </w:rPr>
      </w:pPr>
    </w:p>
    <w:sectPr w:rsidR="00013EB3" w:rsidRPr="001752A2" w:rsidSect="00475F26">
      <w:headerReference w:type="default" r:id="rId6"/>
      <w:footerReference w:type="default" r:id="rId7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34AA" w14:textId="77777777" w:rsidR="00791EC2" w:rsidRDefault="00791EC2">
      <w:r>
        <w:separator/>
      </w:r>
    </w:p>
  </w:endnote>
  <w:endnote w:type="continuationSeparator" w:id="0">
    <w:p w14:paraId="6D6F3598" w14:textId="77777777" w:rsidR="00791EC2" w:rsidRDefault="007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4D27" w14:textId="77777777" w:rsidR="003C264D" w:rsidRDefault="005F555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C9B938E" w14:textId="77777777" w:rsidR="003C264D" w:rsidRDefault="00791EC2" w:rsidP="003C264D">
    <w:pPr>
      <w:pStyle w:val="Rodap"/>
      <w:ind w:right="360"/>
      <w:jc w:val="center"/>
      <w:rPr>
        <w:sz w:val="10"/>
        <w:szCs w:val="10"/>
      </w:rPr>
    </w:pPr>
  </w:p>
  <w:p w14:paraId="377885E1" w14:textId="77777777" w:rsidR="003C264D" w:rsidRDefault="00791EC2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5B4D3AB" w14:textId="77777777" w:rsidR="003C264D" w:rsidRDefault="00791EC2" w:rsidP="003C264D">
    <w:pPr>
      <w:pStyle w:val="Rodap"/>
    </w:pPr>
  </w:p>
  <w:p w14:paraId="2529132D" w14:textId="77777777" w:rsidR="003C264D" w:rsidRDefault="00791E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8C5C" w14:textId="77777777" w:rsidR="00791EC2" w:rsidRDefault="00791EC2">
      <w:r>
        <w:separator/>
      </w:r>
    </w:p>
  </w:footnote>
  <w:footnote w:type="continuationSeparator" w:id="0">
    <w:p w14:paraId="0FE411B2" w14:textId="77777777" w:rsidR="00791EC2" w:rsidRDefault="0079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B48F" w14:textId="77777777" w:rsidR="003C264D" w:rsidRPr="0004523D" w:rsidRDefault="005F555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440C962" w14:textId="77777777" w:rsidR="003C264D" w:rsidRPr="0004523D" w:rsidRDefault="005F555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47AA2F8" w14:textId="77777777" w:rsidR="003C264D" w:rsidRPr="0004523D" w:rsidRDefault="005F555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FCAF35D" w14:textId="77777777" w:rsidR="003C264D" w:rsidRDefault="005F555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7E70695" w14:textId="77777777" w:rsidR="003C264D" w:rsidRDefault="005F555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362F025" wp14:editId="05A36B1A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0"/>
    <w:rsid w:val="00013EB3"/>
    <w:rsid w:val="000C7F5B"/>
    <w:rsid w:val="001752A2"/>
    <w:rsid w:val="0030466D"/>
    <w:rsid w:val="005F5550"/>
    <w:rsid w:val="00791EC2"/>
    <w:rsid w:val="009D49C2"/>
    <w:rsid w:val="00C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3F1"/>
  <w15:chartTrackingRefBased/>
  <w15:docId w15:val="{A13FEE45-576D-407F-8587-84E0A903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55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55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F55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5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F5550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dcterms:created xsi:type="dcterms:W3CDTF">2021-02-05T16:13:00Z</dcterms:created>
  <dcterms:modified xsi:type="dcterms:W3CDTF">2021-02-08T15:32:00Z</dcterms:modified>
</cp:coreProperties>
</file>